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89F" w:rsidRDefault="00D578D6" w:rsidP="0073589F">
      <w:pPr>
        <w:pStyle w:val="a9"/>
        <w:tabs>
          <w:tab w:val="left" w:pos="2340"/>
        </w:tabs>
        <w:spacing w:beforeLines="50" w:after="0" w:line="720" w:lineRule="exact"/>
        <w:ind w:rightChars="-130" w:right="-312"/>
        <w:jc w:val="right"/>
        <w:rPr>
          <w:rFonts w:ascii="微軟正黑體" w:eastAsia="微軟正黑體" w:hAnsi="微軟正黑體" w:hint="eastAsia"/>
          <w:b/>
          <w:sz w:val="44"/>
          <w:szCs w:val="44"/>
        </w:rPr>
      </w:pPr>
      <w:r w:rsidRPr="00D578D6">
        <w:rPr>
          <w:rFonts w:ascii="微軟正黑體" w:eastAsia="微軟正黑體" w:hAnsi="微軟正黑體"/>
          <w:noProof/>
          <w:sz w:val="44"/>
          <w:szCs w:val="44"/>
        </w:rPr>
        <w:pict>
          <v:shapetype id="_x0000_t202" coordsize="21600,21600" o:spt="202" path="m,l,21600r21600,l21600,xe">
            <v:stroke joinstyle="miter"/>
            <v:path gradientshapeok="t" o:connecttype="rect"/>
          </v:shapetype>
          <v:shape id="_x0000_s1031" type="#_x0000_t202" style="position:absolute;left:0;text-align:left;margin-left:-62.15pt;margin-top:-25.65pt;width:156.75pt;height:87.2pt;z-index:251659264;mso-height-percent:200;mso-height-percent:200;mso-width-relative:margin;mso-height-relative:margin" filled="f" stroked="f">
            <v:textbox style="mso-next-textbox:#_x0000_s1031;mso-fit-shape-to-text:t">
              <w:txbxContent>
                <w:p w:rsidR="00091D8C" w:rsidRPr="00DD7580" w:rsidRDefault="00091D8C" w:rsidP="00A47E1F">
                  <w:pPr>
                    <w:pStyle w:val="ab"/>
                    <w:numPr>
                      <w:ilvl w:val="0"/>
                      <w:numId w:val="42"/>
                    </w:numPr>
                    <w:ind w:leftChars="0" w:left="284" w:hanging="284"/>
                    <w:rPr>
                      <w:rFonts w:ascii="微軟正黑體" w:eastAsia="微軟正黑體" w:hAnsi="微軟正黑體"/>
                      <w:b/>
                      <w:color w:val="FFFFFF"/>
                      <w:sz w:val="26"/>
                      <w:szCs w:val="26"/>
                    </w:rPr>
                  </w:pPr>
                  <w:r w:rsidRPr="00DD7580">
                    <w:rPr>
                      <w:rFonts w:ascii="微軟正黑體" w:eastAsia="微軟正黑體" w:hAnsi="微軟正黑體" w:hint="eastAsia"/>
                      <w:b/>
                      <w:color w:val="FFFFFF"/>
                      <w:sz w:val="26"/>
                      <w:szCs w:val="26"/>
                    </w:rPr>
                    <w:t>整合</w:t>
                  </w:r>
                  <w:r w:rsidR="00EA3949" w:rsidRPr="00DD7580">
                    <w:rPr>
                      <w:rFonts w:ascii="微軟正黑體" w:eastAsia="微軟正黑體" w:hAnsi="微軟正黑體" w:hint="eastAsia"/>
                      <w:b/>
                      <w:color w:val="FFFFFF"/>
                      <w:sz w:val="26"/>
                      <w:szCs w:val="26"/>
                    </w:rPr>
                    <w:t>台灣農企力量</w:t>
                  </w:r>
                </w:p>
                <w:p w:rsidR="00091D8C" w:rsidRPr="00DD7580" w:rsidRDefault="00EA3949" w:rsidP="00A47E1F">
                  <w:pPr>
                    <w:pStyle w:val="ab"/>
                    <w:numPr>
                      <w:ilvl w:val="0"/>
                      <w:numId w:val="42"/>
                    </w:numPr>
                    <w:ind w:leftChars="0" w:left="284" w:hanging="284"/>
                    <w:rPr>
                      <w:rFonts w:ascii="微軟正黑體" w:eastAsia="微軟正黑體" w:hAnsi="微軟正黑體"/>
                      <w:b/>
                      <w:color w:val="FFFFFF"/>
                      <w:sz w:val="26"/>
                      <w:szCs w:val="26"/>
                    </w:rPr>
                  </w:pPr>
                  <w:r w:rsidRPr="00DD7580">
                    <w:rPr>
                      <w:rFonts w:ascii="微軟正黑體" w:eastAsia="微軟正黑體" w:hAnsi="微軟正黑體" w:hint="eastAsia"/>
                      <w:b/>
                      <w:color w:val="FFFFFF"/>
                      <w:sz w:val="26"/>
                      <w:szCs w:val="26"/>
                    </w:rPr>
                    <w:t>布局新南向國際市場</w:t>
                  </w:r>
                </w:p>
                <w:p w:rsidR="00091D8C" w:rsidRPr="00DD7580" w:rsidRDefault="00EA3949" w:rsidP="00A47E1F">
                  <w:pPr>
                    <w:pStyle w:val="ab"/>
                    <w:numPr>
                      <w:ilvl w:val="0"/>
                      <w:numId w:val="42"/>
                    </w:numPr>
                    <w:ind w:leftChars="0" w:left="284" w:hanging="284"/>
                    <w:rPr>
                      <w:rFonts w:ascii="微軟正黑體" w:eastAsia="微軟正黑體" w:hAnsi="微軟正黑體"/>
                      <w:b/>
                      <w:color w:val="FFFFFF"/>
                      <w:sz w:val="26"/>
                      <w:szCs w:val="26"/>
                    </w:rPr>
                  </w:pPr>
                  <w:r w:rsidRPr="00DD7580">
                    <w:rPr>
                      <w:rFonts w:ascii="微軟正黑體" w:eastAsia="微軟正黑體" w:hAnsi="微軟正黑體" w:hint="eastAsia"/>
                      <w:b/>
                      <w:color w:val="FFFFFF"/>
                      <w:sz w:val="26"/>
                      <w:szCs w:val="26"/>
                    </w:rPr>
                    <w:t>發展</w:t>
                  </w:r>
                  <w:r w:rsidR="00091D8C" w:rsidRPr="00DD7580">
                    <w:rPr>
                      <w:rFonts w:ascii="微軟正黑體" w:eastAsia="微軟正黑體" w:hAnsi="微軟正黑體" w:hint="eastAsia"/>
                      <w:b/>
                      <w:color w:val="FFFFFF"/>
                      <w:sz w:val="26"/>
                      <w:szCs w:val="26"/>
                    </w:rPr>
                    <w:t>智慧科技應用</w:t>
                  </w:r>
                </w:p>
                <w:p w:rsidR="00091D8C" w:rsidRPr="00DD7580" w:rsidRDefault="00EA3949" w:rsidP="00A47E1F">
                  <w:pPr>
                    <w:pStyle w:val="ab"/>
                    <w:numPr>
                      <w:ilvl w:val="0"/>
                      <w:numId w:val="42"/>
                    </w:numPr>
                    <w:ind w:leftChars="0" w:left="284" w:hanging="284"/>
                    <w:rPr>
                      <w:rFonts w:ascii="微軟正黑體" w:eastAsia="微軟正黑體" w:hAnsi="微軟正黑體"/>
                      <w:b/>
                      <w:color w:val="FFFFFF"/>
                      <w:sz w:val="26"/>
                      <w:szCs w:val="26"/>
                    </w:rPr>
                  </w:pPr>
                  <w:r w:rsidRPr="00DD7580">
                    <w:rPr>
                      <w:rFonts w:ascii="微軟正黑體" w:eastAsia="微軟正黑體" w:hAnsi="微軟正黑體" w:hint="eastAsia"/>
                      <w:b/>
                      <w:color w:val="FFFFFF"/>
                      <w:sz w:val="26"/>
                      <w:szCs w:val="26"/>
                    </w:rPr>
                    <w:t>發展農業六級化</w:t>
                  </w:r>
                </w:p>
              </w:txbxContent>
            </v:textbox>
          </v:shape>
        </w:pict>
      </w:r>
      <w:r w:rsidRPr="00D578D6">
        <w:rPr>
          <w:rFonts w:ascii="微軟正黑體" w:eastAsia="微軟正黑體" w:hAnsi="微軟正黑體"/>
          <w:noProof/>
          <w:sz w:val="44"/>
          <w:szCs w:val="44"/>
        </w:rPr>
        <w:pict>
          <v:rect id="_x0000_s1030" style="position:absolute;left:0;text-align:left;margin-left:-57.55pt;margin-top:-68.2pt;width:167.75pt;height:64.7pt;z-index:251658240" filled="f" stroked="f">
            <v:textbox style="mso-next-textbox:#_x0000_s1030">
              <w:txbxContent>
                <w:p w:rsidR="00091D8C" w:rsidRPr="00DD7580" w:rsidRDefault="00091D8C" w:rsidP="00861F60">
                  <w:pPr>
                    <w:spacing w:line="360" w:lineRule="auto"/>
                    <w:rPr>
                      <w:rFonts w:ascii="微軟正黑體" w:eastAsia="微軟正黑體" w:hAnsi="微軟正黑體"/>
                      <w:b/>
                      <w:color w:val="943634"/>
                      <w:sz w:val="56"/>
                      <w:u w:val="single"/>
                    </w:rPr>
                  </w:pPr>
                  <w:r w:rsidRPr="00DD7580">
                    <w:rPr>
                      <w:rFonts w:ascii="微軟正黑體" w:eastAsia="微軟正黑體" w:hAnsi="微軟正黑體" w:hint="eastAsia"/>
                      <w:b/>
                      <w:color w:val="943634"/>
                      <w:sz w:val="56"/>
                    </w:rPr>
                    <w:t>交流</w:t>
                  </w:r>
                  <w:r w:rsidRPr="00DD7580">
                    <w:rPr>
                      <w:rFonts w:ascii="微軟正黑體" w:eastAsia="微軟正黑體" w:hAnsi="微軟正黑體"/>
                      <w:b/>
                      <w:color w:val="943634"/>
                      <w:sz w:val="56"/>
                    </w:rPr>
                    <w:t>+</w:t>
                  </w:r>
                  <w:r w:rsidRPr="00DD7580">
                    <w:rPr>
                      <w:rFonts w:ascii="微軟正黑體" w:eastAsia="微軟正黑體" w:hAnsi="微軟正黑體" w:hint="eastAsia"/>
                      <w:b/>
                      <w:color w:val="943634"/>
                      <w:sz w:val="56"/>
                    </w:rPr>
                    <w:t>商機</w:t>
                  </w:r>
                </w:p>
              </w:txbxContent>
            </v:textbox>
          </v:rect>
        </w:pict>
      </w:r>
      <w:r w:rsidRPr="00D578D6">
        <w:rPr>
          <w:rFonts w:ascii="微軟正黑體" w:eastAsia="微軟正黑體" w:hAnsi="微軟正黑體"/>
          <w:noProof/>
          <w:sz w:val="44"/>
          <w:szCs w:val="44"/>
        </w:rPr>
        <w:pict>
          <v:shapetype id="_x0000_t6" coordsize="21600,21600" o:spt="6" path="m,l,21600r21600,xe">
            <v:stroke joinstyle="miter"/>
            <v:path gradientshapeok="t" o:connecttype="custom" o:connectlocs="0,0;0,10800;0,21600;10800,21600;21600,21600;10800,10800" textboxrect="1800,12600,12600,19800"/>
          </v:shapetype>
          <v:shape id="_x0000_s1029" type="#_x0000_t6" style="position:absolute;left:0;text-align:left;margin-left:-11.3pt;margin-top:-125.95pt;width:198.45pt;height:313.2pt;rotation:90;z-index:251657216" fillcolor="#a8cdd7" strokecolor="#f2f2f2" strokeweight="1pt">
            <v:fill color2="#3c7382" angle="-135" focus="100%" type="gradient"/>
            <v:shadow type="perspective" color="#dceaef" opacity=".5" origin=",.5" offset="0,0" matrix=",-56756f,,.5"/>
          </v:shape>
        </w:pict>
      </w:r>
      <w:r w:rsidRPr="00D578D6">
        <w:rPr>
          <w:rFonts w:ascii="微軟正黑體" w:eastAsia="微軟正黑體" w:hAnsi="微軟正黑體"/>
          <w:noProof/>
          <w:sz w:val="44"/>
          <w:szCs w:val="44"/>
        </w:rPr>
        <w:pict>
          <v:group id="_x0000_s1026" style="position:absolute;left:0;text-align:left;margin-left:362.05pt;margin-top:-53.15pt;width:174.9pt;height:27.2pt;z-index:251656192" coordorigin="2719,4044" coordsize="3498,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719;top:4048;width:671;height:535">
              <v:imagedata r:id="rId8" o:title="中衛 logo" croptop="15508f" cropbottom="24289f" cropleft="18770f" cropright="13842f"/>
            </v:shape>
            <v:shape id="_x0000_s1028" type="#_x0000_t202" style="position:absolute;left:3402;top:4044;width:2815;height:544;mso-height-percent:200;mso-height-percent:200;mso-width-relative:margin;mso-height-relative:margin" filled="f" stroked="f">
              <v:textbox style="mso-fit-shape-to-text:t">
                <w:txbxContent>
                  <w:p w:rsidR="00091D8C" w:rsidRPr="006C225E" w:rsidRDefault="00091D8C">
                    <w:pPr>
                      <w:rPr>
                        <w:rFonts w:ascii="微軟正黑體" w:eastAsia="微軟正黑體" w:hAnsi="微軟正黑體"/>
                        <w:sz w:val="21"/>
                        <w:szCs w:val="24"/>
                      </w:rPr>
                    </w:pPr>
                    <w:r w:rsidRPr="006C225E">
                      <w:rPr>
                        <w:rFonts w:ascii="微軟正黑體" w:eastAsia="微軟正黑體" w:hAnsi="微軟正黑體" w:hint="eastAsia"/>
                        <w:sz w:val="21"/>
                        <w:szCs w:val="24"/>
                      </w:rPr>
                      <w:t>財團法人中衛發展中心</w:t>
                    </w:r>
                  </w:p>
                </w:txbxContent>
              </v:textbox>
            </v:shape>
          </v:group>
        </w:pict>
      </w:r>
      <w:proofErr w:type="gramStart"/>
      <w:r w:rsidR="00091D8C" w:rsidRPr="00DD7580">
        <w:rPr>
          <w:rFonts w:ascii="微軟正黑體" w:eastAsia="微軟正黑體" w:hAnsi="微軟正黑體" w:hint="eastAsia"/>
          <w:b/>
          <w:sz w:val="44"/>
          <w:szCs w:val="44"/>
        </w:rPr>
        <w:t>【</w:t>
      </w:r>
      <w:proofErr w:type="gramEnd"/>
      <w:r w:rsidR="00091D8C" w:rsidRPr="00DD7580">
        <w:rPr>
          <w:rFonts w:ascii="微軟正黑體" w:eastAsia="微軟正黑體" w:hAnsi="微軟正黑體"/>
          <w:b/>
          <w:sz w:val="44"/>
          <w:szCs w:val="44"/>
        </w:rPr>
        <w:t>2017</w:t>
      </w:r>
      <w:r w:rsidR="00091D8C" w:rsidRPr="00DD7580">
        <w:rPr>
          <w:rFonts w:ascii="微軟正黑體" w:eastAsia="微軟正黑體" w:hAnsi="微軟正黑體" w:hint="eastAsia"/>
          <w:b/>
          <w:sz w:val="44"/>
          <w:szCs w:val="44"/>
        </w:rPr>
        <w:t>科技農企業馬來西亞</w:t>
      </w:r>
      <w:r w:rsidR="0073589F">
        <w:rPr>
          <w:rFonts w:ascii="微軟正黑體" w:eastAsia="微軟正黑體" w:hAnsi="微軟正黑體" w:hint="eastAsia"/>
          <w:b/>
          <w:sz w:val="44"/>
          <w:szCs w:val="44"/>
        </w:rPr>
        <w:t>與新加坡</w:t>
      </w:r>
    </w:p>
    <w:p w:rsidR="008F6812" w:rsidRPr="00DD7580" w:rsidRDefault="00091D8C" w:rsidP="0073589F">
      <w:pPr>
        <w:pStyle w:val="a9"/>
        <w:tabs>
          <w:tab w:val="left" w:pos="2340"/>
        </w:tabs>
        <w:spacing w:beforeLines="50" w:after="0" w:line="720" w:lineRule="exact"/>
        <w:ind w:rightChars="-130" w:right="-312"/>
        <w:jc w:val="right"/>
        <w:rPr>
          <w:rFonts w:ascii="微軟正黑體" w:eastAsia="微軟正黑體" w:hAnsi="微軟正黑體"/>
          <w:b/>
          <w:sz w:val="44"/>
          <w:szCs w:val="44"/>
        </w:rPr>
      </w:pPr>
      <w:r w:rsidRPr="00DD7580">
        <w:rPr>
          <w:rFonts w:ascii="微軟正黑體" w:eastAsia="微軟正黑體" w:hAnsi="微軟正黑體" w:hint="eastAsia"/>
          <w:b/>
          <w:sz w:val="44"/>
          <w:szCs w:val="44"/>
        </w:rPr>
        <w:t>智慧農業與新南向商機拓展團</w:t>
      </w:r>
      <w:proofErr w:type="gramStart"/>
      <w:r w:rsidRPr="00DD7580">
        <w:rPr>
          <w:rFonts w:ascii="微軟正黑體" w:eastAsia="微軟正黑體" w:hAnsi="微軟正黑體" w:hint="eastAsia"/>
          <w:b/>
          <w:sz w:val="44"/>
          <w:szCs w:val="44"/>
        </w:rPr>
        <w:t>】</w:t>
      </w:r>
      <w:proofErr w:type="gramEnd"/>
    </w:p>
    <w:p w:rsidR="00861F60" w:rsidRPr="00DD7580" w:rsidRDefault="00091D8C" w:rsidP="00861F60">
      <w:pPr>
        <w:widowControl/>
        <w:wordWrap w:val="0"/>
        <w:spacing w:line="440" w:lineRule="exact"/>
        <w:ind w:rightChars="-12" w:right="-29"/>
        <w:jc w:val="right"/>
        <w:rPr>
          <w:rFonts w:ascii="微軟正黑體" w:eastAsia="微軟正黑體" w:hAnsi="微軟正黑體"/>
          <w:b/>
          <w:color w:val="000000"/>
          <w:kern w:val="0"/>
          <w:sz w:val="28"/>
          <w:szCs w:val="28"/>
          <w:shd w:val="clear" w:color="auto" w:fill="FEF7E4"/>
        </w:rPr>
      </w:pPr>
      <w:r w:rsidRPr="00DD7580">
        <w:rPr>
          <w:rFonts w:ascii="微軟正黑體" w:eastAsia="微軟正黑體" w:hAnsi="微軟正黑體" w:hint="eastAsia"/>
          <w:b/>
          <w:color w:val="000000"/>
          <w:kern w:val="0"/>
          <w:sz w:val="28"/>
          <w:szCs w:val="28"/>
          <w:shd w:val="clear" w:color="auto" w:fill="FEF7E4"/>
        </w:rPr>
        <w:t>交流、學習、人脈、商機</w:t>
      </w:r>
    </w:p>
    <w:p w:rsidR="006C225E" w:rsidRPr="00DD7580" w:rsidRDefault="00091D8C" w:rsidP="00A17147">
      <w:pPr>
        <w:widowControl/>
        <w:spacing w:line="360" w:lineRule="exact"/>
        <w:ind w:rightChars="-12" w:right="-29"/>
        <w:jc w:val="right"/>
        <w:rPr>
          <w:rFonts w:ascii="微軟正黑體" w:eastAsia="微軟正黑體" w:hAnsi="微軟正黑體"/>
          <w:kern w:val="0"/>
          <w:szCs w:val="24"/>
          <w:shd w:val="clear" w:color="auto" w:fill="FEF7E4"/>
        </w:rPr>
      </w:pPr>
      <w:r w:rsidRPr="00DD7580">
        <w:rPr>
          <w:rFonts w:ascii="微軟正黑體" w:eastAsia="微軟正黑體" w:hAnsi="微軟正黑體" w:hint="eastAsia"/>
          <w:kern w:val="0"/>
          <w:szCs w:val="24"/>
          <w:shd w:val="clear" w:color="auto" w:fill="FEF7E4"/>
        </w:rPr>
        <w:t>面對</w:t>
      </w:r>
      <w:r w:rsidR="00CD5D2D" w:rsidRPr="00DD7580">
        <w:rPr>
          <w:rFonts w:ascii="微軟正黑體" w:eastAsia="微軟正黑體" w:hAnsi="微軟正黑體" w:hint="eastAsia"/>
          <w:kern w:val="0"/>
          <w:szCs w:val="24"/>
          <w:shd w:val="clear" w:color="auto" w:fill="FEF7E4"/>
        </w:rPr>
        <w:t>激烈的國際競爭</w:t>
      </w:r>
      <w:r w:rsidRPr="00DD7580">
        <w:rPr>
          <w:rFonts w:ascii="微軟正黑體" w:eastAsia="微軟正黑體" w:hAnsi="微軟正黑體" w:hint="eastAsia"/>
          <w:kern w:val="0"/>
          <w:szCs w:val="24"/>
          <w:shd w:val="clear" w:color="auto" w:fill="FEF7E4"/>
        </w:rPr>
        <w:t>挑戰，</w:t>
      </w:r>
      <w:r w:rsidR="00D8676C" w:rsidRPr="00DD7580">
        <w:rPr>
          <w:rFonts w:ascii="微軟正黑體" w:eastAsia="微軟正黑體" w:hAnsi="微軟正黑體" w:hint="eastAsia"/>
          <w:kern w:val="0"/>
          <w:szCs w:val="24"/>
          <w:shd w:val="clear" w:color="auto" w:fill="FEF7E4"/>
        </w:rPr>
        <w:t>臺灣</w:t>
      </w:r>
      <w:r w:rsidRPr="00DD7580">
        <w:rPr>
          <w:rFonts w:ascii="微軟正黑體" w:eastAsia="微軟正黑體" w:hAnsi="微軟正黑體" w:hint="eastAsia"/>
          <w:kern w:val="0"/>
          <w:szCs w:val="24"/>
          <w:shd w:val="clear" w:color="auto" w:fill="FEF7E4"/>
        </w:rPr>
        <w:t>農業</w:t>
      </w:r>
      <w:r w:rsidR="00431FF0" w:rsidRPr="00DD7580">
        <w:rPr>
          <w:rFonts w:ascii="微軟正黑體" w:eastAsia="微軟正黑體" w:hAnsi="微軟正黑體" w:hint="eastAsia"/>
          <w:kern w:val="0"/>
          <w:szCs w:val="24"/>
          <w:shd w:val="clear" w:color="auto" w:fill="FEF7E4"/>
        </w:rPr>
        <w:t>須團結</w:t>
      </w:r>
      <w:r w:rsidRPr="00DD7580">
        <w:rPr>
          <w:rFonts w:ascii="微軟正黑體" w:eastAsia="微軟正黑體" w:hAnsi="微軟正黑體" w:hint="eastAsia"/>
          <w:kern w:val="0"/>
          <w:szCs w:val="24"/>
          <w:shd w:val="clear" w:color="auto" w:fill="FEF7E4"/>
        </w:rPr>
        <w:t>創造新局</w:t>
      </w:r>
      <w:r w:rsidR="00431FF0" w:rsidRPr="00DD7580">
        <w:rPr>
          <w:rFonts w:ascii="微軟正黑體" w:eastAsia="微軟正黑體" w:hAnsi="微軟正黑體" w:hint="eastAsia"/>
          <w:kern w:val="0"/>
          <w:szCs w:val="24"/>
          <w:shd w:val="clear" w:color="auto" w:fill="FEF7E4"/>
        </w:rPr>
        <w:t>，</w:t>
      </w:r>
    </w:p>
    <w:p w:rsidR="00431FF0" w:rsidRPr="00DD7580" w:rsidRDefault="00CD5D2D" w:rsidP="008F394B">
      <w:pPr>
        <w:widowControl/>
        <w:spacing w:line="440" w:lineRule="exact"/>
        <w:ind w:rightChars="-12" w:right="-29"/>
        <w:jc w:val="right"/>
        <w:rPr>
          <w:rFonts w:ascii="微軟正黑體" w:eastAsia="微軟正黑體" w:hAnsi="微軟正黑體"/>
          <w:kern w:val="0"/>
          <w:szCs w:val="24"/>
          <w:shd w:val="clear" w:color="auto" w:fill="FEF7E4"/>
        </w:rPr>
      </w:pPr>
      <w:r w:rsidRPr="00DD7580">
        <w:rPr>
          <w:rFonts w:ascii="微軟正黑體" w:eastAsia="微軟正黑體" w:hAnsi="微軟正黑體" w:hint="eastAsia"/>
          <w:kern w:val="0"/>
          <w:szCs w:val="24"/>
          <w:shd w:val="clear" w:color="auto" w:fill="FEF7E4"/>
        </w:rPr>
        <w:t>持續提升國際視野</w:t>
      </w:r>
      <w:r w:rsidR="00431FF0" w:rsidRPr="00DD7580">
        <w:rPr>
          <w:rFonts w:ascii="微軟正黑體" w:eastAsia="微軟正黑體" w:hAnsi="微軟正黑體" w:hint="eastAsia"/>
          <w:kern w:val="0"/>
          <w:szCs w:val="24"/>
          <w:shd w:val="clear" w:color="auto" w:fill="FEF7E4"/>
        </w:rPr>
        <w:t>與拓增新市場潛能，農業必須逐步</w:t>
      </w:r>
      <w:r w:rsidRPr="00DD7580">
        <w:rPr>
          <w:rFonts w:ascii="微軟正黑體" w:eastAsia="微軟正黑體" w:hAnsi="微軟正黑體" w:hint="eastAsia"/>
          <w:kern w:val="0"/>
          <w:szCs w:val="24"/>
          <w:shd w:val="clear" w:color="auto" w:fill="FEF7E4"/>
        </w:rPr>
        <w:t>邁入</w:t>
      </w:r>
      <w:r w:rsidRPr="00DD7580">
        <w:rPr>
          <w:rFonts w:ascii="微軟正黑體" w:eastAsia="微軟正黑體" w:hAnsi="微軟正黑體"/>
          <w:kern w:val="0"/>
          <w:szCs w:val="24"/>
          <w:shd w:val="clear" w:color="auto" w:fill="FEF7E4"/>
        </w:rPr>
        <w:t>4.0</w:t>
      </w:r>
      <w:r w:rsidRPr="00DD7580">
        <w:rPr>
          <w:rFonts w:ascii="微軟正黑體" w:eastAsia="微軟正黑體" w:hAnsi="微軟正黑體" w:hint="eastAsia"/>
          <w:kern w:val="0"/>
          <w:szCs w:val="24"/>
          <w:shd w:val="clear" w:color="auto" w:fill="FEF7E4"/>
        </w:rPr>
        <w:t>新世代</w:t>
      </w:r>
      <w:r w:rsidR="00091D8C" w:rsidRPr="00DD7580">
        <w:rPr>
          <w:rFonts w:ascii="微軟正黑體" w:eastAsia="微軟正黑體" w:hAnsi="微軟正黑體" w:hint="eastAsia"/>
          <w:kern w:val="0"/>
          <w:szCs w:val="24"/>
          <w:shd w:val="clear" w:color="auto" w:fill="FEF7E4"/>
        </w:rPr>
        <w:t>，</w:t>
      </w:r>
    </w:p>
    <w:p w:rsidR="00E01C5E" w:rsidRPr="00DD7580" w:rsidRDefault="00091D8C" w:rsidP="00683A22">
      <w:pPr>
        <w:widowControl/>
        <w:spacing w:line="440" w:lineRule="exact"/>
        <w:ind w:rightChars="-12" w:right="-29"/>
        <w:jc w:val="right"/>
        <w:rPr>
          <w:rFonts w:ascii="微軟正黑體" w:eastAsia="微軟正黑體" w:hAnsi="微軟正黑體"/>
          <w:szCs w:val="24"/>
          <w:shd w:val="pct15" w:color="auto" w:fill="FFFFFF"/>
        </w:rPr>
      </w:pPr>
      <w:r w:rsidRPr="00DD7580">
        <w:rPr>
          <w:rFonts w:ascii="微軟正黑體" w:eastAsia="微軟正黑體" w:hAnsi="微軟正黑體" w:hint="eastAsia"/>
          <w:kern w:val="0"/>
          <w:szCs w:val="24"/>
          <w:shd w:val="clear" w:color="auto" w:fill="FEF7E4"/>
        </w:rPr>
        <w:t>觀察</w:t>
      </w:r>
      <w:r w:rsidR="00431FF0" w:rsidRPr="00DD7580">
        <w:rPr>
          <w:rFonts w:ascii="微軟正黑體" w:eastAsia="微軟正黑體" w:hAnsi="微軟正黑體" w:hint="eastAsia"/>
          <w:kern w:val="0"/>
          <w:szCs w:val="24"/>
          <w:shd w:val="clear" w:color="auto" w:fill="FEF7E4"/>
        </w:rPr>
        <w:t>新加坡與馬來西亞農業</w:t>
      </w:r>
      <w:r w:rsidRPr="00DD7580">
        <w:rPr>
          <w:rFonts w:ascii="微軟正黑體" w:eastAsia="微軟正黑體" w:hAnsi="微軟正黑體" w:hint="eastAsia"/>
          <w:kern w:val="0"/>
          <w:szCs w:val="24"/>
          <w:shd w:val="clear" w:color="auto" w:fill="FEF7E4"/>
        </w:rPr>
        <w:t>產業</w:t>
      </w:r>
      <w:r w:rsidR="00431FF0" w:rsidRPr="00DD7580">
        <w:rPr>
          <w:rFonts w:ascii="微軟正黑體" w:eastAsia="微軟正黑體" w:hAnsi="微軟正黑體" w:hint="eastAsia"/>
          <w:kern w:val="0"/>
          <w:szCs w:val="24"/>
          <w:shd w:val="clear" w:color="auto" w:fill="FEF7E4"/>
        </w:rPr>
        <w:t>、通路與科技</w:t>
      </w:r>
      <w:r w:rsidRPr="00DD7580">
        <w:rPr>
          <w:rFonts w:ascii="微軟正黑體" w:eastAsia="微軟正黑體" w:hAnsi="微軟正黑體" w:hint="eastAsia"/>
          <w:kern w:val="0"/>
          <w:szCs w:val="24"/>
          <w:shd w:val="clear" w:color="auto" w:fill="FEF7E4"/>
        </w:rPr>
        <w:t>發展</w:t>
      </w:r>
      <w:r w:rsidR="00431FF0" w:rsidRPr="00DD7580">
        <w:rPr>
          <w:rFonts w:ascii="微軟正黑體" w:eastAsia="微軟正黑體" w:hAnsi="微軟正黑體" w:hint="eastAsia"/>
          <w:kern w:val="0"/>
          <w:szCs w:val="24"/>
          <w:shd w:val="clear" w:color="auto" w:fill="FEF7E4"/>
        </w:rPr>
        <w:t>現況</w:t>
      </w:r>
      <w:r w:rsidRPr="00DD7580">
        <w:rPr>
          <w:rFonts w:ascii="微軟正黑體" w:eastAsia="微軟正黑體" w:hAnsi="微軟正黑體" w:hint="eastAsia"/>
          <w:kern w:val="0"/>
          <w:szCs w:val="24"/>
          <w:shd w:val="clear" w:color="auto" w:fill="FEF7E4"/>
        </w:rPr>
        <w:t>，</w:t>
      </w:r>
      <w:r w:rsidR="00683A22" w:rsidRPr="00DD7580">
        <w:rPr>
          <w:rFonts w:ascii="微軟正黑體" w:eastAsia="微軟正黑體" w:hAnsi="微軟正黑體" w:hint="eastAsia"/>
          <w:kern w:val="0"/>
          <w:szCs w:val="24"/>
          <w:shd w:val="clear" w:color="auto" w:fill="FEF7E4"/>
        </w:rPr>
        <w:t>奠基</w:t>
      </w:r>
      <w:r w:rsidR="00D8676C" w:rsidRPr="00DD7580">
        <w:rPr>
          <w:rFonts w:ascii="微軟正黑體" w:eastAsia="微軟正黑體" w:hAnsi="微軟正黑體" w:hint="eastAsia"/>
          <w:kern w:val="0"/>
          <w:szCs w:val="24"/>
          <w:shd w:val="clear" w:color="auto" w:fill="FEF7E4"/>
        </w:rPr>
        <w:t>臺灣</w:t>
      </w:r>
      <w:proofErr w:type="gramStart"/>
      <w:r w:rsidRPr="00DD7580">
        <w:rPr>
          <w:rFonts w:ascii="微軟正黑體" w:eastAsia="微軟正黑體" w:hAnsi="微軟正黑體" w:hint="eastAsia"/>
          <w:kern w:val="0"/>
          <w:szCs w:val="24"/>
          <w:shd w:val="clear" w:color="auto" w:fill="FEF7E4"/>
        </w:rPr>
        <w:t>農企</w:t>
      </w:r>
      <w:r w:rsidR="00683A22" w:rsidRPr="00DD7580">
        <w:rPr>
          <w:rFonts w:ascii="微軟正黑體" w:eastAsia="微軟正黑體" w:hAnsi="微軟正黑體" w:hint="eastAsia"/>
          <w:kern w:val="0"/>
          <w:szCs w:val="24"/>
          <w:shd w:val="clear" w:color="auto" w:fill="FEF7E4"/>
        </w:rPr>
        <w:t>南</w:t>
      </w:r>
      <w:proofErr w:type="gramEnd"/>
      <w:r w:rsidR="00683A22" w:rsidRPr="00DD7580">
        <w:rPr>
          <w:rFonts w:ascii="微軟正黑體" w:eastAsia="微軟正黑體" w:hAnsi="微軟正黑體" w:hint="eastAsia"/>
          <w:kern w:val="0"/>
          <w:szCs w:val="24"/>
          <w:shd w:val="clear" w:color="auto" w:fill="FEF7E4"/>
        </w:rPr>
        <w:t>向新未來</w:t>
      </w:r>
      <w:r w:rsidRPr="00DD7580">
        <w:rPr>
          <w:rFonts w:ascii="微軟正黑體" w:eastAsia="微軟正黑體" w:hAnsi="微軟正黑體" w:hint="eastAsia"/>
          <w:kern w:val="0"/>
          <w:szCs w:val="24"/>
          <w:shd w:val="clear" w:color="auto" w:fill="FEF7E4"/>
        </w:rPr>
        <w:t>。</w:t>
      </w:r>
    </w:p>
    <w:p w:rsidR="006C225E"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color w:val="000000" w:themeColor="text1"/>
          <w:sz w:val="22"/>
        </w:rPr>
      </w:pPr>
      <w:r w:rsidRPr="00DD7580">
        <w:rPr>
          <w:rFonts w:ascii="微軟正黑體" w:eastAsia="微軟正黑體" w:hAnsi="微軟正黑體" w:hint="eastAsia"/>
          <w:b/>
          <w:sz w:val="22"/>
        </w:rPr>
        <w:t>宗旨</w:t>
      </w:r>
    </w:p>
    <w:p w:rsidR="006C225E" w:rsidRPr="00DD7580" w:rsidRDefault="00091D8C" w:rsidP="002709E8">
      <w:pPr>
        <w:autoSpaceDE w:val="0"/>
        <w:autoSpaceDN w:val="0"/>
        <w:adjustRightInd w:val="0"/>
        <w:spacing w:line="360" w:lineRule="exact"/>
        <w:ind w:leftChars="176" w:left="422"/>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規劃</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有志於農業新南向國際發展的專業經理人，深入農業產業價值鏈進行</w:t>
      </w:r>
      <w:r w:rsidRPr="00DD7580">
        <w:rPr>
          <w:rFonts w:ascii="微軟正黑體" w:eastAsia="微軟正黑體" w:hAnsi="微軟正黑體" w:hint="eastAsia"/>
          <w:b/>
          <w:color w:val="000000" w:themeColor="text1"/>
          <w:sz w:val="22"/>
        </w:rPr>
        <w:t>策略、學習、交流、商機拓展</w:t>
      </w:r>
      <w:r w:rsidRPr="00DD7580">
        <w:rPr>
          <w:rFonts w:ascii="微軟正黑體" w:eastAsia="微軟正黑體" w:hAnsi="微軟正黑體" w:hint="eastAsia"/>
          <w:color w:val="000000" w:themeColor="text1"/>
          <w:sz w:val="22"/>
        </w:rPr>
        <w:t>之旅深度體驗與觀察馬來西亞智慧農業、貿易網絡與農業價值鏈發展現況。思考新農業新南向商機佈局策略、找出共組國家隊、前進東盟市場永續發展的方向。</w:t>
      </w:r>
    </w:p>
    <w:p w:rsidR="00DE2DF6"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color w:val="000000" w:themeColor="text1"/>
          <w:sz w:val="22"/>
        </w:rPr>
      </w:pPr>
      <w:r w:rsidRPr="00DD7580">
        <w:rPr>
          <w:rFonts w:ascii="微軟正黑體" w:eastAsia="微軟正黑體" w:hAnsi="微軟正黑體" w:hint="eastAsia"/>
          <w:b/>
          <w:color w:val="000000" w:themeColor="text1"/>
          <w:sz w:val="22"/>
        </w:rPr>
        <w:t>參訪重點</w:t>
      </w:r>
    </w:p>
    <w:p w:rsidR="00CD26CD" w:rsidRPr="00DD7580" w:rsidRDefault="00091D8C" w:rsidP="0073589F">
      <w:pPr>
        <w:tabs>
          <w:tab w:val="left" w:pos="567"/>
        </w:tabs>
        <w:spacing w:beforeLines="50" w:line="360" w:lineRule="exact"/>
        <w:ind w:leftChars="177" w:left="425"/>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具規模之科技農企業，包含品牌農企業、設施農企業、智慧農業科技應用推動案例及推動單位及學校單位等，期透過交流，對未來貿易、技術合作、在地人脈網絡，能透過馬來西亞及新加坡在地通路、國際貿易商、科技農企業與先進台商支援，進行貿易合作或未來技術合作，並親自與馬來西亞在地</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官方、在地產業與公會、企業系統之交流媒合，並與馬來西亞農業大學進行在地人才培訓之交流，協助有意落地</w:t>
      </w:r>
      <w:proofErr w:type="gramStart"/>
      <w:r w:rsidRPr="00DD7580">
        <w:rPr>
          <w:rFonts w:ascii="微軟正黑體" w:eastAsia="微軟正黑體" w:hAnsi="微軟正黑體" w:hint="eastAsia"/>
          <w:color w:val="000000" w:themeColor="text1"/>
          <w:sz w:val="22"/>
        </w:rPr>
        <w:t>東南亞高端市場</w:t>
      </w:r>
      <w:proofErr w:type="gramEnd"/>
      <w:r w:rsidRPr="00DD7580">
        <w:rPr>
          <w:rFonts w:ascii="微軟正黑體" w:eastAsia="微軟正黑體" w:hAnsi="微軟正黑體" w:hint="eastAsia"/>
          <w:color w:val="000000" w:themeColor="text1"/>
          <w:sz w:val="22"/>
        </w:rPr>
        <w:t>（新加坡、馬來西亞）之事業成功，發揮</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產業團結打拼的契機。</w:t>
      </w:r>
    </w:p>
    <w:p w:rsidR="006C225E"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sz w:val="22"/>
        </w:rPr>
      </w:pPr>
      <w:r w:rsidRPr="00DD7580">
        <w:rPr>
          <w:rFonts w:ascii="微軟正黑體" w:eastAsia="微軟正黑體" w:hAnsi="微軟正黑體" w:hint="eastAsia"/>
          <w:b/>
          <w:sz w:val="22"/>
        </w:rPr>
        <w:t>時間：</w:t>
      </w:r>
      <w:r w:rsidRPr="00DD7580">
        <w:rPr>
          <w:rFonts w:ascii="微軟正黑體" w:eastAsia="微軟正黑體" w:hAnsi="微軟正黑體"/>
          <w:b/>
          <w:sz w:val="22"/>
          <w:u w:val="single"/>
        </w:rPr>
        <w:t>2017</w:t>
      </w:r>
      <w:r w:rsidRPr="00DD7580">
        <w:rPr>
          <w:rFonts w:ascii="微軟正黑體" w:eastAsia="微軟正黑體" w:hAnsi="微軟正黑體" w:hint="eastAsia"/>
          <w:b/>
          <w:sz w:val="22"/>
          <w:u w:val="single"/>
        </w:rPr>
        <w:t>年</w:t>
      </w:r>
      <w:r w:rsidRPr="00DD7580">
        <w:rPr>
          <w:rFonts w:ascii="微軟正黑體" w:eastAsia="微軟正黑體" w:hAnsi="微軟正黑體"/>
          <w:b/>
          <w:sz w:val="22"/>
          <w:u w:val="single"/>
        </w:rPr>
        <w:t>11</w:t>
      </w:r>
      <w:r w:rsidRPr="00DD7580">
        <w:rPr>
          <w:rFonts w:ascii="微軟正黑體" w:eastAsia="微軟正黑體" w:hAnsi="微軟正黑體" w:hint="eastAsia"/>
          <w:b/>
          <w:sz w:val="22"/>
          <w:u w:val="single"/>
        </w:rPr>
        <w:t>月</w:t>
      </w:r>
      <w:r w:rsidRPr="00DD7580">
        <w:rPr>
          <w:rFonts w:ascii="微軟正黑體" w:eastAsia="微軟正黑體" w:hAnsi="微軟正黑體"/>
          <w:b/>
          <w:sz w:val="22"/>
          <w:u w:val="single"/>
        </w:rPr>
        <w:t>7</w:t>
      </w:r>
      <w:r w:rsidRPr="00DD7580">
        <w:rPr>
          <w:rFonts w:ascii="微軟正黑體" w:eastAsia="微軟正黑體" w:hAnsi="微軟正黑體" w:hint="eastAsia"/>
          <w:b/>
          <w:sz w:val="22"/>
          <w:u w:val="single"/>
        </w:rPr>
        <w:t>日至</w:t>
      </w:r>
      <w:r w:rsidRPr="00DD7580">
        <w:rPr>
          <w:rFonts w:ascii="微軟正黑體" w:eastAsia="微軟正黑體" w:hAnsi="微軟正黑體"/>
          <w:b/>
          <w:sz w:val="22"/>
          <w:u w:val="single"/>
        </w:rPr>
        <w:t>11</w:t>
      </w:r>
      <w:r w:rsidRPr="00DD7580">
        <w:rPr>
          <w:rFonts w:ascii="微軟正黑體" w:eastAsia="微軟正黑體" w:hAnsi="微軟正黑體" w:hint="eastAsia"/>
          <w:b/>
          <w:sz w:val="22"/>
          <w:u w:val="single"/>
        </w:rPr>
        <w:t>月</w:t>
      </w:r>
      <w:r w:rsidRPr="00DD7580">
        <w:rPr>
          <w:rFonts w:ascii="微軟正黑體" w:eastAsia="微軟正黑體" w:hAnsi="微軟正黑體"/>
          <w:b/>
          <w:sz w:val="22"/>
          <w:u w:val="single"/>
        </w:rPr>
        <w:t>13</w:t>
      </w:r>
      <w:r w:rsidRPr="00DD7580">
        <w:rPr>
          <w:rFonts w:ascii="微軟正黑體" w:eastAsia="微軟正黑體" w:hAnsi="微軟正黑體" w:hint="eastAsia"/>
          <w:b/>
          <w:sz w:val="22"/>
          <w:u w:val="single"/>
        </w:rPr>
        <w:t>日</w:t>
      </w:r>
      <w:r w:rsidRPr="00DD7580">
        <w:rPr>
          <w:rFonts w:ascii="微軟正黑體" w:eastAsia="微軟正黑體" w:hAnsi="微軟正黑體" w:hint="eastAsia"/>
          <w:sz w:val="22"/>
        </w:rPr>
        <w:t>（計</w:t>
      </w:r>
      <w:r w:rsidRPr="00DD7580">
        <w:rPr>
          <w:rFonts w:ascii="微軟正黑體" w:eastAsia="微軟正黑體" w:hAnsi="微軟正黑體"/>
          <w:sz w:val="22"/>
        </w:rPr>
        <w:t>7</w:t>
      </w:r>
      <w:r w:rsidRPr="00DD7580">
        <w:rPr>
          <w:rFonts w:ascii="微軟正黑體" w:eastAsia="微軟正黑體" w:hAnsi="微軟正黑體" w:hint="eastAsia"/>
          <w:sz w:val="22"/>
        </w:rPr>
        <w:t>天</w:t>
      </w:r>
      <w:r w:rsidRPr="00DD7580">
        <w:rPr>
          <w:rFonts w:ascii="微軟正黑體" w:eastAsia="微軟正黑體" w:hAnsi="微軟正黑體"/>
          <w:sz w:val="22"/>
        </w:rPr>
        <w:t>6</w:t>
      </w:r>
      <w:r w:rsidRPr="00DD7580">
        <w:rPr>
          <w:rFonts w:ascii="微軟正黑體" w:eastAsia="微軟正黑體" w:hAnsi="微軟正黑體" w:hint="eastAsia"/>
          <w:sz w:val="22"/>
        </w:rPr>
        <w:t>夜）</w:t>
      </w:r>
    </w:p>
    <w:p w:rsidR="00D11CED"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sz w:val="22"/>
        </w:rPr>
      </w:pPr>
      <w:r w:rsidRPr="00DD7580">
        <w:rPr>
          <w:rFonts w:ascii="微軟正黑體" w:eastAsia="微軟正黑體" w:hAnsi="微軟正黑體" w:hint="eastAsia"/>
          <w:b/>
          <w:sz w:val="22"/>
        </w:rPr>
        <w:t>參加對象：</w:t>
      </w:r>
    </w:p>
    <w:p w:rsidR="004E4DBC" w:rsidRPr="00DD7580" w:rsidRDefault="00091D8C" w:rsidP="006D5ACB">
      <w:pPr>
        <w:tabs>
          <w:tab w:val="left" w:pos="426"/>
        </w:tabs>
        <w:spacing w:line="360" w:lineRule="exact"/>
        <w:ind w:leftChars="177" w:left="563" w:hanging="138"/>
        <w:rPr>
          <w:rFonts w:ascii="微軟正黑體" w:eastAsia="微軟正黑體" w:hAnsi="微軟正黑體"/>
          <w:color w:val="000000"/>
          <w:sz w:val="22"/>
          <w:shd w:val="clear" w:color="auto" w:fill="FFFFFF"/>
        </w:rPr>
      </w:pPr>
      <w:r w:rsidRPr="00DD7580">
        <w:rPr>
          <w:rFonts w:ascii="微軟正黑體" w:eastAsia="微軟正黑體" w:hAnsi="微軟正黑體" w:hint="eastAsia"/>
          <w:color w:val="000000"/>
          <w:sz w:val="22"/>
          <w:shd w:val="clear" w:color="auto" w:fill="FFFFFF"/>
        </w:rPr>
        <w:t>對於新農業、智慧農業、新南向市場海外佈局有興趣之</w:t>
      </w:r>
      <w:r w:rsidR="00D8676C" w:rsidRPr="00DD7580">
        <w:rPr>
          <w:rFonts w:ascii="微軟正黑體" w:eastAsia="微軟正黑體" w:hAnsi="微軟正黑體" w:hint="eastAsia"/>
          <w:color w:val="000000"/>
          <w:sz w:val="22"/>
          <w:shd w:val="clear" w:color="auto" w:fill="FFFFFF"/>
        </w:rPr>
        <w:t>臺灣</w:t>
      </w:r>
      <w:r w:rsidRPr="00DD7580">
        <w:rPr>
          <w:rFonts w:ascii="微軟正黑體" w:eastAsia="微軟正黑體" w:hAnsi="微軟正黑體" w:hint="eastAsia"/>
          <w:color w:val="000000"/>
          <w:sz w:val="22"/>
          <w:shd w:val="clear" w:color="auto" w:fill="FFFFFF"/>
        </w:rPr>
        <w:t>農企業業者與經理人。</w:t>
      </w:r>
    </w:p>
    <w:p w:rsidR="004174DA"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sz w:val="22"/>
        </w:rPr>
      </w:pPr>
      <w:r w:rsidRPr="00DD7580">
        <w:rPr>
          <w:rFonts w:ascii="微軟正黑體" w:eastAsia="微軟正黑體" w:hAnsi="微軟正黑體" w:hint="eastAsia"/>
          <w:b/>
          <w:sz w:val="22"/>
        </w:rPr>
        <w:t>洽詢專線：</w:t>
      </w:r>
      <w:r w:rsidRPr="00DD7580">
        <w:rPr>
          <w:rFonts w:ascii="微軟正黑體" w:eastAsia="微軟正黑體" w:hAnsi="微軟正黑體" w:hint="eastAsia"/>
          <w:sz w:val="22"/>
        </w:rPr>
        <w:t>（</w:t>
      </w:r>
      <w:r w:rsidRPr="00DD7580">
        <w:rPr>
          <w:rFonts w:ascii="微軟正黑體" w:eastAsia="微軟正黑體" w:hAnsi="微軟正黑體"/>
          <w:sz w:val="22"/>
        </w:rPr>
        <w:t>02</w:t>
      </w:r>
      <w:r w:rsidRPr="00DD7580">
        <w:rPr>
          <w:rFonts w:ascii="微軟正黑體" w:eastAsia="微軟正黑體" w:hAnsi="微軟正黑體" w:hint="eastAsia"/>
          <w:sz w:val="22"/>
        </w:rPr>
        <w:t>）</w:t>
      </w:r>
      <w:r w:rsidRPr="00DD7580">
        <w:rPr>
          <w:rFonts w:ascii="微軟正黑體" w:eastAsia="微軟正黑體" w:hAnsi="微軟正黑體"/>
          <w:sz w:val="22"/>
        </w:rPr>
        <w:t>2391-1368</w:t>
      </w:r>
      <w:r w:rsidRPr="00DD7580">
        <w:rPr>
          <w:rFonts w:ascii="微軟正黑體" w:eastAsia="微軟正黑體" w:hAnsi="微軟正黑體" w:hint="eastAsia"/>
          <w:sz w:val="22"/>
        </w:rPr>
        <w:t>分機</w:t>
      </w:r>
      <w:r w:rsidRPr="00DD7580">
        <w:rPr>
          <w:rFonts w:ascii="微軟正黑體" w:eastAsia="微軟正黑體" w:hAnsi="微軟正黑體"/>
          <w:sz w:val="22"/>
        </w:rPr>
        <w:t>6315</w:t>
      </w:r>
      <w:r w:rsidRPr="00DD7580">
        <w:rPr>
          <w:rFonts w:ascii="微軟正黑體" w:eastAsia="微軟正黑體" w:hAnsi="微軟正黑體" w:hint="eastAsia"/>
          <w:sz w:val="22"/>
        </w:rPr>
        <w:t>；農業經營組杜小姐。</w:t>
      </w:r>
    </w:p>
    <w:p w:rsidR="00485AEE" w:rsidRPr="00DD7580" w:rsidRDefault="00091D8C" w:rsidP="00E47913">
      <w:pPr>
        <w:numPr>
          <w:ilvl w:val="0"/>
          <w:numId w:val="2"/>
        </w:numPr>
        <w:tabs>
          <w:tab w:val="left" w:pos="567"/>
        </w:tabs>
        <w:spacing w:line="360" w:lineRule="exact"/>
        <w:ind w:left="482" w:hanging="482"/>
        <w:rPr>
          <w:rFonts w:ascii="微軟正黑體" w:eastAsia="微軟正黑體" w:hAnsi="微軟正黑體"/>
          <w:sz w:val="22"/>
        </w:rPr>
      </w:pPr>
      <w:r w:rsidRPr="00DD7580">
        <w:rPr>
          <w:rFonts w:ascii="微軟正黑體" w:eastAsia="微軟正黑體" w:hAnsi="微軟正黑體" w:hint="eastAsia"/>
          <w:b/>
          <w:sz w:val="22"/>
        </w:rPr>
        <w:t>團費：</w:t>
      </w:r>
      <w:r w:rsidRPr="00DD7580">
        <w:rPr>
          <w:rFonts w:ascii="微軟正黑體" w:eastAsia="微軟正黑體" w:hAnsi="微軟正黑體" w:hint="eastAsia"/>
          <w:sz w:val="22"/>
        </w:rPr>
        <w:t>每人新台幣</w:t>
      </w:r>
      <w:r w:rsidRPr="00DD7580">
        <w:rPr>
          <w:rFonts w:ascii="微軟正黑體" w:eastAsia="微軟正黑體" w:hAnsi="微軟正黑體"/>
          <w:sz w:val="22"/>
          <w:u w:val="single"/>
        </w:rPr>
        <w:t>NT. 45,000</w:t>
      </w:r>
      <w:r w:rsidRPr="00DD7580">
        <w:rPr>
          <w:rFonts w:ascii="微軟正黑體" w:eastAsia="微軟正黑體" w:hAnsi="微軟正黑體" w:hint="eastAsia"/>
          <w:sz w:val="22"/>
          <w:u w:val="single"/>
        </w:rPr>
        <w:t>元</w:t>
      </w:r>
      <w:r w:rsidRPr="00DD7580">
        <w:rPr>
          <w:rFonts w:ascii="微軟正黑體" w:eastAsia="微軟正黑體" w:hAnsi="微軟正黑體" w:hint="eastAsia"/>
          <w:sz w:val="22"/>
        </w:rPr>
        <w:t>整，全團</w:t>
      </w:r>
      <w:r w:rsidRPr="00DD7580">
        <w:rPr>
          <w:rFonts w:ascii="微軟正黑體" w:eastAsia="微軟正黑體" w:hAnsi="微軟正黑體"/>
          <w:sz w:val="22"/>
        </w:rPr>
        <w:t>25</w:t>
      </w:r>
      <w:r w:rsidRPr="00DD7580">
        <w:rPr>
          <w:rFonts w:ascii="微軟正黑體" w:eastAsia="微軟正黑體" w:hAnsi="微軟正黑體" w:hint="eastAsia"/>
          <w:sz w:val="22"/>
        </w:rPr>
        <w:t>席</w:t>
      </w:r>
    </w:p>
    <w:p w:rsidR="00485AEE" w:rsidRPr="00DD7580" w:rsidRDefault="00091D8C" w:rsidP="00E47913">
      <w:pPr>
        <w:tabs>
          <w:tab w:val="left" w:pos="567"/>
        </w:tabs>
        <w:spacing w:line="360" w:lineRule="exact"/>
        <w:ind w:left="482"/>
        <w:rPr>
          <w:rFonts w:ascii="微軟正黑體" w:eastAsia="微軟正黑體" w:hAnsi="微軟正黑體"/>
          <w:sz w:val="22"/>
        </w:rPr>
      </w:pPr>
      <w:r w:rsidRPr="00DD7580">
        <w:rPr>
          <w:rFonts w:ascii="微軟正黑體" w:eastAsia="微軟正黑體" w:hAnsi="微軟正黑體"/>
          <w:sz w:val="22"/>
        </w:rPr>
        <w:t xml:space="preserve">      </w:t>
      </w:r>
      <w:proofErr w:type="gramStart"/>
      <w:r w:rsidRPr="00DD7580">
        <w:rPr>
          <w:rFonts w:ascii="微軟正黑體" w:eastAsia="微軟正黑體" w:hAnsi="微軟正黑體" w:hint="eastAsia"/>
          <w:sz w:val="22"/>
        </w:rPr>
        <w:t>早鳥優惠</w:t>
      </w:r>
      <w:proofErr w:type="gramEnd"/>
      <w:r w:rsidRPr="00DD7580">
        <w:rPr>
          <w:rFonts w:ascii="微軟正黑體" w:eastAsia="微軟正黑體" w:hAnsi="微軟正黑體" w:hint="eastAsia"/>
          <w:sz w:val="22"/>
        </w:rPr>
        <w:t>：</w:t>
      </w:r>
      <w:r w:rsidRPr="00DD7580">
        <w:rPr>
          <w:rFonts w:ascii="微軟正黑體" w:eastAsia="微軟正黑體" w:hAnsi="微軟正黑體"/>
          <w:sz w:val="22"/>
        </w:rPr>
        <w:t>9/30</w:t>
      </w:r>
      <w:r w:rsidRPr="00DD7580">
        <w:rPr>
          <w:rFonts w:ascii="微軟正黑體" w:eastAsia="微軟正黑體" w:hAnsi="微軟正黑體" w:hint="eastAsia"/>
          <w:sz w:val="22"/>
        </w:rPr>
        <w:t>前報名優惠價，</w:t>
      </w:r>
      <w:r w:rsidR="006C4327" w:rsidRPr="00DD7580">
        <w:rPr>
          <w:rFonts w:ascii="微軟正黑體" w:eastAsia="微軟正黑體" w:hAnsi="微軟正黑體"/>
          <w:sz w:val="22"/>
          <w:u w:val="single"/>
        </w:rPr>
        <w:t>NT. 4</w:t>
      </w:r>
      <w:r w:rsidR="006C4327" w:rsidRPr="00DD7580">
        <w:rPr>
          <w:rFonts w:ascii="微軟正黑體" w:eastAsia="微軟正黑體" w:hAnsi="微軟正黑體" w:hint="eastAsia"/>
          <w:sz w:val="22"/>
          <w:u w:val="single"/>
        </w:rPr>
        <w:t>2</w:t>
      </w:r>
      <w:r w:rsidRPr="00DD7580">
        <w:rPr>
          <w:rFonts w:ascii="微軟正黑體" w:eastAsia="微軟正黑體" w:hAnsi="微軟正黑體"/>
          <w:sz w:val="22"/>
          <w:u w:val="single"/>
        </w:rPr>
        <w:t>,000</w:t>
      </w:r>
      <w:r w:rsidRPr="00DD7580">
        <w:rPr>
          <w:rFonts w:ascii="微軟正黑體" w:eastAsia="微軟正黑體" w:hAnsi="微軟正黑體" w:hint="eastAsia"/>
          <w:sz w:val="22"/>
          <w:u w:val="single"/>
        </w:rPr>
        <w:t>元</w:t>
      </w:r>
      <w:r w:rsidRPr="00DD7580">
        <w:rPr>
          <w:rFonts w:ascii="微軟正黑體" w:eastAsia="微軟正黑體" w:hAnsi="微軟正黑體" w:hint="eastAsia"/>
          <w:sz w:val="22"/>
        </w:rPr>
        <w:t>整</w:t>
      </w:r>
    </w:p>
    <w:p w:rsidR="00E47913" w:rsidRPr="00DD7580" w:rsidRDefault="00091D8C" w:rsidP="00E47913">
      <w:pPr>
        <w:tabs>
          <w:tab w:val="left" w:pos="1134"/>
        </w:tabs>
        <w:spacing w:line="360" w:lineRule="exact"/>
        <w:ind w:left="1134"/>
        <w:rPr>
          <w:rFonts w:ascii="微軟正黑體" w:eastAsia="微軟正黑體" w:hAnsi="微軟正黑體"/>
          <w:sz w:val="22"/>
        </w:rPr>
      </w:pPr>
      <w:r w:rsidRPr="00DD7580">
        <w:rPr>
          <w:rFonts w:ascii="微軟正黑體" w:eastAsia="微軟正黑體" w:hAnsi="微軟正黑體" w:hint="eastAsia"/>
          <w:sz w:val="22"/>
        </w:rPr>
        <w:t>會員優惠：參加過中衛發展中心相關計畫輔導、台大菁英班</w:t>
      </w:r>
      <w:r w:rsidRPr="00A86AB7">
        <w:rPr>
          <w:rFonts w:ascii="微軟正黑體" w:eastAsia="微軟正黑體" w:hAnsi="微軟正黑體" w:hint="eastAsia"/>
          <w:sz w:val="22"/>
        </w:rPr>
        <w:t>、政大</w:t>
      </w:r>
      <w:r w:rsidR="0020586A" w:rsidRPr="00A86AB7">
        <w:rPr>
          <w:rFonts w:ascii="微軟正黑體" w:eastAsia="微軟正黑體" w:hAnsi="微軟正黑體"/>
          <w:sz w:val="22"/>
        </w:rPr>
        <w:t>A</w:t>
      </w:r>
      <w:r w:rsidR="0020586A" w:rsidRPr="00A86AB7">
        <w:rPr>
          <w:rFonts w:ascii="微軟正黑體" w:eastAsia="微軟正黑體" w:hAnsi="微軟正黑體" w:hint="eastAsia"/>
          <w:sz w:val="22"/>
        </w:rPr>
        <w:t>M</w:t>
      </w:r>
      <w:r w:rsidR="00C82489" w:rsidRPr="00A86AB7">
        <w:rPr>
          <w:rFonts w:ascii="微軟正黑體" w:eastAsia="微軟正黑體" w:hAnsi="微軟正黑體" w:hint="eastAsia"/>
          <w:sz w:val="22"/>
        </w:rPr>
        <w:t>M</w:t>
      </w:r>
      <w:r w:rsidR="0020586A" w:rsidRPr="00A86AB7">
        <w:rPr>
          <w:rFonts w:ascii="微軟正黑體" w:eastAsia="微軟正黑體" w:hAnsi="微軟正黑體" w:hint="eastAsia"/>
          <w:sz w:val="22"/>
        </w:rPr>
        <w:t>OT</w:t>
      </w:r>
      <w:r w:rsidRPr="00A86AB7">
        <w:rPr>
          <w:rFonts w:ascii="微軟正黑體" w:eastAsia="微軟正黑體" w:hAnsi="微軟正黑體" w:hint="eastAsia"/>
          <w:sz w:val="22"/>
        </w:rPr>
        <w:t>班、</w:t>
      </w:r>
      <w:r w:rsidRPr="00DD7580">
        <w:rPr>
          <w:rFonts w:ascii="微軟正黑體" w:eastAsia="微軟正黑體" w:hAnsi="微軟正黑體" w:hint="eastAsia"/>
          <w:sz w:val="22"/>
        </w:rPr>
        <w:t>中華農企業發展協會、</w:t>
      </w:r>
      <w:r w:rsidR="00D8676C" w:rsidRPr="00DD7580">
        <w:rPr>
          <w:rFonts w:ascii="微軟正黑體" w:eastAsia="微軟正黑體" w:hAnsi="微軟正黑體" w:hint="eastAsia"/>
          <w:sz w:val="22"/>
        </w:rPr>
        <w:t>臺灣</w:t>
      </w:r>
      <w:r w:rsidRPr="00DD7580">
        <w:rPr>
          <w:rFonts w:ascii="微軟正黑體" w:eastAsia="微軟正黑體" w:hAnsi="微軟正黑體" w:hint="eastAsia"/>
          <w:sz w:val="22"/>
        </w:rPr>
        <w:t>農企業發展協會優惠價，</w:t>
      </w:r>
      <w:r w:rsidRPr="00DD7580">
        <w:rPr>
          <w:rFonts w:ascii="微軟正黑體" w:eastAsia="微軟正黑體" w:hAnsi="微軟正黑體"/>
          <w:sz w:val="22"/>
          <w:u w:val="single"/>
        </w:rPr>
        <w:t>NT. 39,000</w:t>
      </w:r>
      <w:r w:rsidRPr="00DD7580">
        <w:rPr>
          <w:rFonts w:ascii="微軟正黑體" w:eastAsia="微軟正黑體" w:hAnsi="微軟正黑體" w:hint="eastAsia"/>
          <w:sz w:val="22"/>
          <w:u w:val="single"/>
        </w:rPr>
        <w:t>元</w:t>
      </w:r>
      <w:r w:rsidRPr="00DD7580">
        <w:rPr>
          <w:rFonts w:ascii="微軟正黑體" w:eastAsia="微軟正黑體" w:hAnsi="微軟正黑體" w:hint="eastAsia"/>
          <w:sz w:val="22"/>
        </w:rPr>
        <w:t>整</w:t>
      </w:r>
    </w:p>
    <w:p w:rsidR="00227912" w:rsidRPr="00DD7580" w:rsidRDefault="00091D8C" w:rsidP="00E47913">
      <w:pPr>
        <w:tabs>
          <w:tab w:val="left" w:pos="1134"/>
        </w:tabs>
        <w:spacing w:line="360" w:lineRule="exact"/>
        <w:ind w:left="1134"/>
        <w:rPr>
          <w:rFonts w:ascii="微軟正黑體" w:eastAsia="微軟正黑體" w:hAnsi="微軟正黑體"/>
          <w:sz w:val="22"/>
        </w:rPr>
      </w:pPr>
      <w:r w:rsidRPr="00DD7580">
        <w:rPr>
          <w:rFonts w:ascii="微軟正黑體" w:eastAsia="微軟正黑體" w:hAnsi="微軟正黑體" w:hint="eastAsia"/>
          <w:sz w:val="22"/>
        </w:rPr>
        <w:t>報名額滿為止，敬請把握！</w:t>
      </w:r>
    </w:p>
    <w:p w:rsidR="006F3815" w:rsidRPr="00DD7580" w:rsidRDefault="00091D8C" w:rsidP="008B4E54">
      <w:pPr>
        <w:pStyle w:val="ab"/>
        <w:numPr>
          <w:ilvl w:val="0"/>
          <w:numId w:val="35"/>
        </w:numPr>
        <w:spacing w:line="360" w:lineRule="exact"/>
        <w:ind w:leftChars="0" w:left="1134" w:hanging="708"/>
        <w:rPr>
          <w:rFonts w:ascii="微軟正黑體" w:eastAsia="微軟正黑體" w:hAnsi="微軟正黑體"/>
          <w:sz w:val="22"/>
        </w:rPr>
      </w:pPr>
      <w:r w:rsidRPr="00DD7580">
        <w:rPr>
          <w:rFonts w:ascii="微軟正黑體" w:eastAsia="微軟正黑體" w:hAnsi="微軟正黑體" w:hint="eastAsia"/>
          <w:sz w:val="22"/>
        </w:rPr>
        <w:t>團費包含桃園往返吉隆玻、新加坡機場之團體經濟艙機票、機場服務費與有關稅捐、住宿、當地遊覽車、餐飲、保險（每人投保</w:t>
      </w:r>
      <w:r w:rsidRPr="00DD7580">
        <w:rPr>
          <w:rFonts w:ascii="微軟正黑體" w:eastAsia="微軟正黑體" w:hAnsi="微軟正黑體"/>
          <w:sz w:val="22"/>
        </w:rPr>
        <w:t>500</w:t>
      </w:r>
      <w:r w:rsidRPr="00DD7580">
        <w:rPr>
          <w:rFonts w:ascii="微軟正黑體" w:eastAsia="微軟正黑體" w:hAnsi="微軟正黑體" w:hint="eastAsia"/>
          <w:sz w:val="22"/>
        </w:rPr>
        <w:t>萬團體旅遊責任險與</w:t>
      </w:r>
      <w:r w:rsidRPr="00DD7580">
        <w:rPr>
          <w:rFonts w:ascii="微軟正黑體" w:eastAsia="微軟正黑體" w:hAnsi="微軟正黑體"/>
          <w:sz w:val="22"/>
        </w:rPr>
        <w:t>20</w:t>
      </w:r>
      <w:r w:rsidRPr="00DD7580">
        <w:rPr>
          <w:rFonts w:ascii="微軟正黑體" w:eastAsia="微軟正黑體" w:hAnsi="微軟正黑體" w:hint="eastAsia"/>
          <w:sz w:val="22"/>
        </w:rPr>
        <w:t>萬醫療險）、司機領隊導遊小費、參訪費用及</w:t>
      </w:r>
      <w:proofErr w:type="gramStart"/>
      <w:r w:rsidRPr="00DD7580">
        <w:rPr>
          <w:rFonts w:ascii="微軟正黑體" w:eastAsia="微軟正黑體" w:hAnsi="微軟正黑體" w:hint="eastAsia"/>
          <w:sz w:val="22"/>
        </w:rPr>
        <w:t>其它（</w:t>
      </w:r>
      <w:proofErr w:type="gramEnd"/>
      <w:r w:rsidRPr="00DD7580">
        <w:rPr>
          <w:rFonts w:ascii="微軟正黑體" w:eastAsia="微軟正黑體" w:hAnsi="微軟正黑體" w:hint="eastAsia"/>
          <w:sz w:val="22"/>
        </w:rPr>
        <w:t>活動規劃、致贈受訪單位禮品、手冊編印、翻譯人員等費用）。</w:t>
      </w:r>
    </w:p>
    <w:p w:rsidR="006F3815" w:rsidRPr="00DD7580" w:rsidRDefault="00091D8C" w:rsidP="008B4E54">
      <w:pPr>
        <w:pStyle w:val="ab"/>
        <w:numPr>
          <w:ilvl w:val="0"/>
          <w:numId w:val="35"/>
        </w:numPr>
        <w:spacing w:line="360" w:lineRule="exact"/>
        <w:ind w:leftChars="0" w:left="1134" w:hanging="708"/>
        <w:rPr>
          <w:rFonts w:ascii="微軟正黑體" w:eastAsia="微軟正黑體" w:hAnsi="微軟正黑體"/>
          <w:sz w:val="22"/>
        </w:rPr>
      </w:pPr>
      <w:r w:rsidRPr="00DD7580">
        <w:rPr>
          <w:rFonts w:ascii="微軟正黑體" w:eastAsia="微軟正黑體" w:hAnsi="微軟正黑體" w:hint="eastAsia"/>
          <w:sz w:val="22"/>
        </w:rPr>
        <w:t>住宿安排為雙人房，若</w:t>
      </w:r>
      <w:proofErr w:type="gramStart"/>
      <w:r w:rsidRPr="00DD7580">
        <w:rPr>
          <w:rFonts w:ascii="微軟正黑體" w:eastAsia="微軟正黑體" w:hAnsi="微軟正黑體" w:hint="eastAsia"/>
          <w:sz w:val="22"/>
        </w:rPr>
        <w:t>改單人房須</w:t>
      </w:r>
      <w:proofErr w:type="gramEnd"/>
      <w:r w:rsidRPr="00DD7580">
        <w:rPr>
          <w:rFonts w:ascii="微軟正黑體" w:eastAsia="微軟正黑體" w:hAnsi="微軟正黑體" w:hint="eastAsia"/>
          <w:sz w:val="22"/>
        </w:rPr>
        <w:t>追加相關費用。</w:t>
      </w:r>
    </w:p>
    <w:p w:rsidR="00227912" w:rsidRPr="00DD7580" w:rsidRDefault="00091D8C" w:rsidP="008B4E54">
      <w:pPr>
        <w:pStyle w:val="ab"/>
        <w:numPr>
          <w:ilvl w:val="0"/>
          <w:numId w:val="35"/>
        </w:numPr>
        <w:spacing w:line="360" w:lineRule="exact"/>
        <w:ind w:leftChars="0" w:left="1134" w:hanging="708"/>
        <w:rPr>
          <w:rFonts w:ascii="微軟正黑體" w:eastAsia="微軟正黑體" w:hAnsi="微軟正黑體"/>
          <w:sz w:val="22"/>
        </w:rPr>
      </w:pPr>
      <w:r w:rsidRPr="00DD7580">
        <w:rPr>
          <w:rFonts w:ascii="微軟正黑體" w:eastAsia="微軟正黑體" w:hAnsi="微軟正黑體" w:hint="eastAsia"/>
          <w:sz w:val="22"/>
        </w:rPr>
        <w:t>除上述以外之費用，如行李超重費、飲料及酒類、洗衣、電話、私人交通費、自由活動費、個人傷病醫療費、自行投保旅行平安保險</w:t>
      </w:r>
      <w:proofErr w:type="gramStart"/>
      <w:r w:rsidRPr="00DD7580">
        <w:rPr>
          <w:rFonts w:ascii="微軟正黑體" w:eastAsia="微軟正黑體" w:hAnsi="微軟正黑體" w:hint="eastAsia"/>
          <w:sz w:val="22"/>
        </w:rPr>
        <w:t>等均為個人</w:t>
      </w:r>
      <w:proofErr w:type="gramEnd"/>
      <w:r w:rsidRPr="00DD7580">
        <w:rPr>
          <w:rFonts w:ascii="微軟正黑體" w:eastAsia="微軟正黑體" w:hAnsi="微軟正黑體" w:hint="eastAsia"/>
          <w:sz w:val="22"/>
        </w:rPr>
        <w:t>自理。</w:t>
      </w:r>
    </w:p>
    <w:p w:rsidR="003A646D"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sz w:val="22"/>
        </w:rPr>
      </w:pPr>
      <w:r w:rsidRPr="00DD7580">
        <w:rPr>
          <w:rFonts w:ascii="微軟正黑體" w:eastAsia="微軟正黑體" w:hAnsi="微軟正黑體" w:hint="eastAsia"/>
          <w:b/>
          <w:sz w:val="22"/>
        </w:rPr>
        <w:lastRenderedPageBreak/>
        <w:t>行程說明</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3685"/>
        <w:gridCol w:w="2408"/>
        <w:gridCol w:w="2129"/>
      </w:tblGrid>
      <w:tr w:rsidR="002A7BBE" w:rsidRPr="00DD7580" w:rsidTr="00F74324">
        <w:trPr>
          <w:trHeight w:val="292"/>
        </w:trPr>
        <w:tc>
          <w:tcPr>
            <w:tcW w:w="850" w:type="dxa"/>
            <w:shd w:val="clear" w:color="auto" w:fill="1F497D"/>
          </w:tcPr>
          <w:p w:rsidR="002A7BBE" w:rsidRPr="00DD7580" w:rsidRDefault="00091D8C" w:rsidP="00A17147">
            <w:pPr>
              <w:tabs>
                <w:tab w:val="left" w:pos="709"/>
              </w:tabs>
              <w:spacing w:line="360" w:lineRule="exact"/>
              <w:jc w:val="center"/>
              <w:rPr>
                <w:rFonts w:ascii="微軟正黑體" w:eastAsia="微軟正黑體" w:hAnsi="微軟正黑體"/>
                <w:color w:val="FFFFFF"/>
                <w:sz w:val="22"/>
              </w:rPr>
            </w:pPr>
            <w:r w:rsidRPr="00DD7580">
              <w:rPr>
                <w:rFonts w:ascii="微軟正黑體" w:eastAsia="微軟正黑體" w:hAnsi="微軟正黑體" w:hint="eastAsia"/>
                <w:color w:val="FFFFFF"/>
                <w:sz w:val="22"/>
              </w:rPr>
              <w:t>日期</w:t>
            </w:r>
          </w:p>
        </w:tc>
        <w:tc>
          <w:tcPr>
            <w:tcW w:w="3686" w:type="dxa"/>
            <w:shd w:val="clear" w:color="auto" w:fill="1F497D"/>
          </w:tcPr>
          <w:p w:rsidR="002A7BBE" w:rsidRPr="00DD7580" w:rsidRDefault="00091D8C" w:rsidP="00A17147">
            <w:pPr>
              <w:tabs>
                <w:tab w:val="left" w:pos="709"/>
              </w:tabs>
              <w:spacing w:line="360" w:lineRule="exact"/>
              <w:jc w:val="center"/>
              <w:rPr>
                <w:rFonts w:ascii="微軟正黑體" w:eastAsia="微軟正黑體" w:hAnsi="微軟正黑體"/>
                <w:color w:val="FFFFFF"/>
                <w:sz w:val="22"/>
              </w:rPr>
            </w:pPr>
            <w:r w:rsidRPr="00DD7580">
              <w:rPr>
                <w:rFonts w:ascii="微軟正黑體" w:eastAsia="微軟正黑體" w:hAnsi="微軟正黑體" w:hint="eastAsia"/>
                <w:color w:val="FFFFFF"/>
                <w:sz w:val="22"/>
              </w:rPr>
              <w:t>行程</w:t>
            </w:r>
          </w:p>
        </w:tc>
        <w:tc>
          <w:tcPr>
            <w:tcW w:w="2406" w:type="dxa"/>
            <w:shd w:val="clear" w:color="auto" w:fill="1F497D"/>
          </w:tcPr>
          <w:p w:rsidR="002A7BBE" w:rsidRPr="00DD7580" w:rsidRDefault="00091D8C" w:rsidP="002A7BBE">
            <w:pPr>
              <w:tabs>
                <w:tab w:val="left" w:pos="709"/>
              </w:tabs>
              <w:spacing w:line="360" w:lineRule="exact"/>
              <w:jc w:val="center"/>
              <w:rPr>
                <w:rFonts w:ascii="微軟正黑體" w:eastAsia="微軟正黑體" w:hAnsi="微軟正黑體"/>
                <w:color w:val="FFFFFF"/>
                <w:sz w:val="22"/>
              </w:rPr>
            </w:pPr>
            <w:r w:rsidRPr="00DD7580">
              <w:rPr>
                <w:rFonts w:ascii="微軟正黑體" w:eastAsia="微軟正黑體" w:hAnsi="微軟正黑體" w:hint="eastAsia"/>
                <w:color w:val="FFFFFF"/>
                <w:sz w:val="22"/>
              </w:rPr>
              <w:t>餐飲</w:t>
            </w:r>
          </w:p>
        </w:tc>
        <w:tc>
          <w:tcPr>
            <w:tcW w:w="2130" w:type="dxa"/>
            <w:shd w:val="clear" w:color="auto" w:fill="1F497D"/>
          </w:tcPr>
          <w:p w:rsidR="002A7BBE" w:rsidRPr="00DD7580" w:rsidRDefault="00091D8C" w:rsidP="00A17147">
            <w:pPr>
              <w:tabs>
                <w:tab w:val="left" w:pos="709"/>
              </w:tabs>
              <w:spacing w:line="360" w:lineRule="exact"/>
              <w:jc w:val="center"/>
              <w:rPr>
                <w:rFonts w:ascii="微軟正黑體" w:eastAsia="微軟正黑體" w:hAnsi="微軟正黑體"/>
                <w:color w:val="FFFFFF"/>
                <w:sz w:val="22"/>
              </w:rPr>
            </w:pPr>
            <w:r w:rsidRPr="00DD7580">
              <w:rPr>
                <w:rFonts w:ascii="微軟正黑體" w:eastAsia="微軟正黑體" w:hAnsi="微軟正黑體" w:hint="eastAsia"/>
                <w:color w:val="FFFFFF"/>
                <w:sz w:val="22"/>
              </w:rPr>
              <w:t>住宿</w:t>
            </w:r>
          </w:p>
        </w:tc>
      </w:tr>
      <w:tr w:rsidR="007862BB" w:rsidRPr="00DD7580" w:rsidTr="00F74324">
        <w:trPr>
          <w:trHeight w:val="390"/>
        </w:trPr>
        <w:tc>
          <w:tcPr>
            <w:tcW w:w="850" w:type="dxa"/>
            <w:vMerge w:val="restart"/>
            <w:vAlign w:val="center"/>
          </w:tcPr>
          <w:p w:rsidR="007862BB" w:rsidRPr="00DD7580" w:rsidRDefault="00091D8C" w:rsidP="0073325B">
            <w:pPr>
              <w:tabs>
                <w:tab w:val="left" w:pos="709"/>
              </w:tabs>
              <w:spacing w:line="360" w:lineRule="exact"/>
              <w:jc w:val="center"/>
              <w:rPr>
                <w:rFonts w:ascii="微軟正黑體" w:eastAsia="微軟正黑體" w:hAnsi="微軟正黑體"/>
                <w:sz w:val="22"/>
              </w:rPr>
            </w:pPr>
            <w:r w:rsidRPr="00DD7580">
              <w:rPr>
                <w:rFonts w:ascii="微軟正黑體" w:eastAsia="微軟正黑體" w:hAnsi="微軟正黑體"/>
                <w:sz w:val="22"/>
              </w:rPr>
              <w:t>11/7 (</w:t>
            </w:r>
            <w:r w:rsidRPr="00DD7580">
              <w:rPr>
                <w:rFonts w:ascii="微軟正黑體" w:eastAsia="微軟正黑體" w:hAnsi="微軟正黑體" w:hint="eastAsia"/>
                <w:sz w:val="22"/>
              </w:rPr>
              <w:t>二</w:t>
            </w:r>
            <w:r w:rsidRPr="00DD7580">
              <w:rPr>
                <w:rFonts w:ascii="微軟正黑體" w:eastAsia="微軟正黑體" w:hAnsi="微軟正黑體"/>
                <w:sz w:val="22"/>
              </w:rPr>
              <w:t>)</w:t>
            </w:r>
          </w:p>
        </w:tc>
        <w:tc>
          <w:tcPr>
            <w:tcW w:w="8222" w:type="dxa"/>
            <w:gridSpan w:val="3"/>
            <w:shd w:val="clear" w:color="auto" w:fill="EEECE1"/>
          </w:tcPr>
          <w:p w:rsidR="007862BB" w:rsidRPr="00DD7580" w:rsidRDefault="00091D8C" w:rsidP="007862BB">
            <w:pPr>
              <w:spacing w:line="360" w:lineRule="exact"/>
              <w:ind w:left="113" w:right="113"/>
              <w:jc w:val="center"/>
              <w:rPr>
                <w:rFonts w:ascii="微軟正黑體" w:eastAsia="微軟正黑體" w:hAnsi="微軟正黑體"/>
                <w:color w:val="000000" w:themeColor="text1"/>
                <w:sz w:val="22"/>
              </w:rPr>
            </w:pPr>
            <w:r w:rsidRPr="00DD7580">
              <w:rPr>
                <w:rFonts w:ascii="微軟正黑體" w:eastAsia="微軟正黑體" w:hAnsi="微軟正黑體" w:hint="eastAsia"/>
                <w:sz w:val="22"/>
              </w:rPr>
              <w:t>中華航空</w:t>
            </w:r>
            <w:r w:rsidRPr="00DD7580">
              <w:rPr>
                <w:rFonts w:ascii="微軟正黑體" w:eastAsia="微軟正黑體" w:hAnsi="微軟正黑體"/>
                <w:sz w:val="22"/>
              </w:rPr>
              <w:t xml:space="preserve">CI 721  </w:t>
            </w:r>
            <w:r w:rsidRPr="00DD7580">
              <w:rPr>
                <w:rFonts w:ascii="微軟正黑體" w:eastAsia="微軟正黑體" w:hAnsi="微軟正黑體" w:hint="eastAsia"/>
                <w:sz w:val="22"/>
              </w:rPr>
              <w:t>桃園機場</w:t>
            </w:r>
            <w:r w:rsidRPr="00DD7580">
              <w:rPr>
                <w:rFonts w:ascii="微軟正黑體" w:eastAsia="微軟正黑體" w:hAnsi="微軟正黑體"/>
                <w:sz w:val="22"/>
              </w:rPr>
              <w:t>8</w:t>
            </w:r>
            <w:r w:rsidRPr="00DD7580">
              <w:rPr>
                <w:rFonts w:ascii="微軟正黑體" w:eastAsia="微軟正黑體" w:hAnsi="微軟正黑體" w:hint="eastAsia"/>
                <w:sz w:val="22"/>
              </w:rPr>
              <w:t>：</w:t>
            </w:r>
            <w:r w:rsidRPr="00DD7580">
              <w:rPr>
                <w:rFonts w:ascii="微軟正黑體" w:eastAsia="微軟正黑體" w:hAnsi="微軟正黑體"/>
                <w:sz w:val="22"/>
              </w:rPr>
              <w:t>3</w:t>
            </w:r>
            <w:r w:rsidRPr="00DD7580">
              <w:rPr>
                <w:rFonts w:ascii="微軟正黑體" w:eastAsia="微軟正黑體" w:hAnsi="微軟正黑體" w:hint="eastAsia"/>
                <w:sz w:val="22"/>
              </w:rPr>
              <w:t>0→吉隆玻機場</w:t>
            </w:r>
            <w:r w:rsidRPr="00DD7580">
              <w:rPr>
                <w:rFonts w:ascii="微軟正黑體" w:eastAsia="微軟正黑體" w:hAnsi="微軟正黑體"/>
                <w:sz w:val="22"/>
              </w:rPr>
              <w:t>13</w:t>
            </w:r>
            <w:r w:rsidRPr="00DD7580">
              <w:rPr>
                <w:rFonts w:ascii="微軟正黑體" w:eastAsia="微軟正黑體" w:hAnsi="微軟正黑體" w:hint="eastAsia"/>
                <w:sz w:val="22"/>
              </w:rPr>
              <w:t>：</w:t>
            </w:r>
            <w:r w:rsidRPr="00DD7580">
              <w:rPr>
                <w:rFonts w:ascii="微軟正黑體" w:eastAsia="微軟正黑體" w:hAnsi="微軟正黑體"/>
                <w:sz w:val="22"/>
              </w:rPr>
              <w:t>15</w:t>
            </w:r>
          </w:p>
        </w:tc>
      </w:tr>
      <w:tr w:rsidR="002A7BBE" w:rsidRPr="00DD7580" w:rsidTr="00F74324">
        <w:trPr>
          <w:trHeight w:val="348"/>
        </w:trPr>
        <w:tc>
          <w:tcPr>
            <w:tcW w:w="850" w:type="dxa"/>
            <w:vMerge/>
            <w:vAlign w:val="center"/>
          </w:tcPr>
          <w:p w:rsidR="002A7BBE" w:rsidRPr="00DD7580" w:rsidRDefault="002A7BBE" w:rsidP="00A17147">
            <w:pPr>
              <w:tabs>
                <w:tab w:val="left" w:pos="709"/>
              </w:tabs>
              <w:spacing w:line="360" w:lineRule="exact"/>
              <w:jc w:val="center"/>
              <w:rPr>
                <w:rFonts w:ascii="微軟正黑體" w:eastAsia="微軟正黑體" w:hAnsi="微軟正黑體"/>
                <w:sz w:val="22"/>
              </w:rPr>
            </w:pPr>
          </w:p>
        </w:tc>
        <w:tc>
          <w:tcPr>
            <w:tcW w:w="3683" w:type="dxa"/>
            <w:vAlign w:val="center"/>
          </w:tcPr>
          <w:p w:rsidR="00A0381B" w:rsidRPr="00DD7580" w:rsidRDefault="00091D8C" w:rsidP="007A1F5E">
            <w:pPr>
              <w:numPr>
                <w:ilvl w:val="0"/>
                <w:numId w:val="32"/>
              </w:numPr>
              <w:tabs>
                <w:tab w:val="left" w:pos="175"/>
              </w:tabs>
              <w:spacing w:line="360" w:lineRule="exact"/>
              <w:ind w:left="175" w:hanging="175"/>
              <w:jc w:val="both"/>
              <w:rPr>
                <w:rFonts w:ascii="微軟正黑體" w:eastAsia="微軟正黑體" w:hAnsi="微軟正黑體"/>
                <w:sz w:val="22"/>
              </w:rPr>
            </w:pPr>
            <w:r w:rsidRPr="00DD7580">
              <w:rPr>
                <w:rFonts w:ascii="微軟正黑體" w:eastAsia="微軟正黑體" w:hAnsi="微軟正黑體" w:hint="eastAsia"/>
                <w:sz w:val="22"/>
              </w:rPr>
              <w:t>馬來西亞</w:t>
            </w:r>
            <w:r w:rsidR="00D8676C" w:rsidRPr="00DD7580">
              <w:rPr>
                <w:rFonts w:ascii="微軟正黑體" w:eastAsia="微軟正黑體" w:hAnsi="微軟正黑體" w:hint="eastAsia"/>
                <w:sz w:val="22"/>
              </w:rPr>
              <w:t>臺灣</w:t>
            </w:r>
            <w:r w:rsidRPr="00DD7580">
              <w:rPr>
                <w:rFonts w:ascii="微軟正黑體" w:eastAsia="微軟正黑體" w:hAnsi="微軟正黑體" w:hint="eastAsia"/>
                <w:sz w:val="22"/>
              </w:rPr>
              <w:t>商會聯合總會</w:t>
            </w:r>
          </w:p>
        </w:tc>
        <w:tc>
          <w:tcPr>
            <w:tcW w:w="2409" w:type="dxa"/>
            <w:vAlign w:val="center"/>
          </w:tcPr>
          <w:p w:rsidR="007862BB" w:rsidRPr="00DD7580" w:rsidRDefault="00091D8C" w:rsidP="007A1F5E">
            <w:pPr>
              <w:spacing w:line="360" w:lineRule="exact"/>
              <w:ind w:right="113"/>
              <w:jc w:val="both"/>
              <w:rPr>
                <w:rFonts w:ascii="微軟正黑體" w:eastAsia="微軟正黑體" w:hAnsi="微軟正黑體"/>
                <w:sz w:val="22"/>
              </w:rPr>
            </w:pPr>
            <w:r w:rsidRPr="00DD7580">
              <w:rPr>
                <w:rFonts w:ascii="微軟正黑體" w:eastAsia="微軟正黑體" w:hAnsi="微軟正黑體" w:hint="eastAsia"/>
                <w:sz w:val="22"/>
              </w:rPr>
              <w:t>午：機上套餐</w:t>
            </w:r>
          </w:p>
          <w:p w:rsidR="002A7BBE" w:rsidRPr="00DD7580" w:rsidRDefault="00091D8C" w:rsidP="007A1F5E">
            <w:pPr>
              <w:tabs>
                <w:tab w:val="left" w:pos="249"/>
              </w:tabs>
              <w:spacing w:line="360" w:lineRule="exact"/>
              <w:ind w:left="458" w:hangingChars="208" w:hanging="458"/>
              <w:jc w:val="both"/>
              <w:rPr>
                <w:rFonts w:ascii="微軟正黑體" w:eastAsia="微軟正黑體" w:hAnsi="微軟正黑體"/>
                <w:sz w:val="22"/>
              </w:rPr>
            </w:pPr>
            <w:r w:rsidRPr="00DD7580">
              <w:rPr>
                <w:rFonts w:ascii="微軟正黑體" w:eastAsia="微軟正黑體" w:hAnsi="微軟正黑體" w:hint="eastAsia"/>
                <w:sz w:val="22"/>
              </w:rPr>
              <w:t>晚：新上海中式合菜</w:t>
            </w:r>
          </w:p>
        </w:tc>
        <w:tc>
          <w:tcPr>
            <w:tcW w:w="2130" w:type="dxa"/>
            <w:vAlign w:val="center"/>
          </w:tcPr>
          <w:p w:rsidR="002A7BBE" w:rsidRPr="00DD7580" w:rsidRDefault="00091D8C" w:rsidP="007A1F5E">
            <w:pPr>
              <w:tabs>
                <w:tab w:val="left" w:pos="709"/>
              </w:tabs>
              <w:spacing w:line="360" w:lineRule="exact"/>
              <w:rPr>
                <w:rFonts w:ascii="微軟正黑體" w:eastAsia="微軟正黑體" w:hAnsi="微軟正黑體"/>
                <w:sz w:val="22"/>
              </w:rPr>
            </w:pPr>
            <w:r w:rsidRPr="00DD7580">
              <w:rPr>
                <w:rFonts w:ascii="微軟正黑體" w:eastAsia="微軟正黑體" w:hAnsi="微軟正黑體"/>
                <w:sz w:val="22"/>
              </w:rPr>
              <w:t>VIVATE</w:t>
            </w:r>
            <w:r w:rsidR="00977526" w:rsidRPr="00DD7580">
              <w:rPr>
                <w:rFonts w:ascii="微軟正黑體" w:eastAsia="微軟正黑體" w:hAnsi="微軟正黑體" w:hint="eastAsia"/>
                <w:sz w:val="22"/>
              </w:rPr>
              <w:t>L</w:t>
            </w:r>
            <w:r w:rsidRPr="00DD7580">
              <w:rPr>
                <w:rFonts w:ascii="微軟正黑體" w:eastAsia="微軟正黑體" w:hAnsi="微軟正黑體" w:hint="eastAsia"/>
                <w:sz w:val="22"/>
              </w:rPr>
              <w:t>或</w:t>
            </w:r>
            <w:r w:rsidRPr="00DD7580">
              <w:rPr>
                <w:rFonts w:ascii="微軟正黑體" w:eastAsia="微軟正黑體" w:hAnsi="微軟正黑體"/>
                <w:sz w:val="22"/>
              </w:rPr>
              <w:t xml:space="preserve">SILKA </w:t>
            </w:r>
            <w:r w:rsidRPr="00DD7580">
              <w:rPr>
                <w:rFonts w:ascii="微軟正黑體" w:eastAsia="微軟正黑體" w:hAnsi="微軟正黑體" w:hint="eastAsia"/>
                <w:sz w:val="22"/>
              </w:rPr>
              <w:t>或同級旅館</w:t>
            </w:r>
          </w:p>
        </w:tc>
      </w:tr>
      <w:tr w:rsidR="00984FF4" w:rsidRPr="00DD7580" w:rsidTr="00F74324">
        <w:tc>
          <w:tcPr>
            <w:tcW w:w="850" w:type="dxa"/>
            <w:vAlign w:val="center"/>
          </w:tcPr>
          <w:p w:rsidR="00984FF4" w:rsidRPr="00DD7580" w:rsidRDefault="00091D8C" w:rsidP="0073325B">
            <w:pPr>
              <w:tabs>
                <w:tab w:val="left" w:pos="709"/>
              </w:tabs>
              <w:spacing w:line="360" w:lineRule="exact"/>
              <w:jc w:val="center"/>
              <w:rPr>
                <w:rFonts w:ascii="微軟正黑體" w:eastAsia="微軟正黑體" w:hAnsi="微軟正黑體"/>
                <w:sz w:val="22"/>
              </w:rPr>
            </w:pPr>
            <w:r w:rsidRPr="00DD7580">
              <w:rPr>
                <w:rFonts w:ascii="微軟正黑體" w:eastAsia="微軟正黑體" w:hAnsi="微軟正黑體"/>
                <w:sz w:val="22"/>
              </w:rPr>
              <w:t>11/8 (</w:t>
            </w:r>
            <w:r w:rsidRPr="00DD7580">
              <w:rPr>
                <w:rFonts w:ascii="微軟正黑體" w:eastAsia="微軟正黑體" w:hAnsi="微軟正黑體" w:hint="eastAsia"/>
                <w:sz w:val="22"/>
              </w:rPr>
              <w:t>三</w:t>
            </w:r>
            <w:r w:rsidRPr="00DD7580">
              <w:rPr>
                <w:rFonts w:ascii="微軟正黑體" w:eastAsia="微軟正黑體" w:hAnsi="微軟正黑體"/>
                <w:sz w:val="22"/>
              </w:rPr>
              <w:t>)</w:t>
            </w:r>
          </w:p>
        </w:tc>
        <w:tc>
          <w:tcPr>
            <w:tcW w:w="3683" w:type="dxa"/>
            <w:vAlign w:val="center"/>
          </w:tcPr>
          <w:p w:rsidR="00430BDB" w:rsidRPr="00DD7580" w:rsidRDefault="00D8676C" w:rsidP="007A1F5E">
            <w:pPr>
              <w:numPr>
                <w:ilvl w:val="0"/>
                <w:numId w:val="32"/>
              </w:numPr>
              <w:tabs>
                <w:tab w:val="left" w:pos="175"/>
              </w:tabs>
              <w:spacing w:line="360" w:lineRule="exact"/>
              <w:ind w:left="318" w:hanging="318"/>
              <w:jc w:val="both"/>
              <w:rPr>
                <w:rFonts w:ascii="微軟正黑體" w:eastAsia="微軟正黑體" w:hAnsi="微軟正黑體"/>
                <w:sz w:val="22"/>
              </w:rPr>
            </w:pPr>
            <w:r w:rsidRPr="00DD7580">
              <w:rPr>
                <w:rFonts w:ascii="微軟正黑體" w:eastAsia="微軟正黑體" w:hAnsi="微軟正黑體" w:hint="eastAsia"/>
                <w:sz w:val="22"/>
              </w:rPr>
              <w:t>臺灣</w:t>
            </w:r>
            <w:r w:rsidR="00091D8C" w:rsidRPr="00DD7580">
              <w:rPr>
                <w:rFonts w:ascii="微軟正黑體" w:eastAsia="微軟正黑體" w:hAnsi="微軟正黑體" w:hint="eastAsia"/>
                <w:sz w:val="22"/>
              </w:rPr>
              <w:t>駐馬來西亞代表處</w:t>
            </w:r>
          </w:p>
          <w:p w:rsidR="00984FF4"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sz w:val="22"/>
              </w:rPr>
            </w:pPr>
            <w:r w:rsidRPr="00DD7580">
              <w:rPr>
                <w:rFonts w:ascii="微軟正黑體" w:eastAsia="微軟正黑體" w:hAnsi="微軟正黑體" w:hint="eastAsia"/>
                <w:sz w:val="22"/>
              </w:rPr>
              <w:t>吉隆玻</w:t>
            </w:r>
            <w:r w:rsidR="00D8676C" w:rsidRPr="00DD7580">
              <w:rPr>
                <w:rFonts w:ascii="微軟正黑體" w:eastAsia="微軟正黑體" w:hAnsi="微軟正黑體" w:hint="eastAsia"/>
                <w:sz w:val="22"/>
              </w:rPr>
              <w:t>臺灣</w:t>
            </w:r>
            <w:r w:rsidRPr="00DD7580">
              <w:rPr>
                <w:rFonts w:ascii="微軟正黑體" w:eastAsia="微軟正黑體" w:hAnsi="微軟正黑體" w:hint="eastAsia"/>
                <w:sz w:val="22"/>
              </w:rPr>
              <w:t>貿易中心</w:t>
            </w:r>
          </w:p>
        </w:tc>
        <w:tc>
          <w:tcPr>
            <w:tcW w:w="2409" w:type="dxa"/>
            <w:vAlign w:val="center"/>
          </w:tcPr>
          <w:p w:rsidR="00984FF4" w:rsidRPr="00DD7580" w:rsidRDefault="00091D8C" w:rsidP="007A1F5E">
            <w:pPr>
              <w:tabs>
                <w:tab w:val="left" w:pos="249"/>
              </w:tabs>
              <w:spacing w:line="360" w:lineRule="exact"/>
              <w:ind w:left="458" w:hangingChars="208" w:hanging="458"/>
              <w:jc w:val="both"/>
              <w:rPr>
                <w:rFonts w:ascii="微軟正黑體" w:eastAsia="微軟正黑體" w:hAnsi="微軟正黑體"/>
                <w:sz w:val="22"/>
              </w:rPr>
            </w:pPr>
            <w:r w:rsidRPr="00DD7580">
              <w:rPr>
                <w:rFonts w:ascii="微軟正黑體" w:eastAsia="微軟正黑體" w:hAnsi="微軟正黑體" w:hint="eastAsia"/>
                <w:sz w:val="22"/>
              </w:rPr>
              <w:t>午：肉骨茶風味餐</w:t>
            </w:r>
          </w:p>
          <w:p w:rsidR="00984FF4" w:rsidRPr="00DD7580" w:rsidRDefault="00091D8C" w:rsidP="007A1F5E">
            <w:pPr>
              <w:tabs>
                <w:tab w:val="left" w:pos="249"/>
              </w:tabs>
              <w:spacing w:line="360" w:lineRule="exact"/>
              <w:jc w:val="both"/>
              <w:rPr>
                <w:rFonts w:ascii="微軟正黑體" w:eastAsia="微軟正黑體" w:hAnsi="微軟正黑體"/>
                <w:sz w:val="22"/>
              </w:rPr>
            </w:pPr>
            <w:r w:rsidRPr="00DD7580">
              <w:rPr>
                <w:rFonts w:ascii="微軟正黑體" w:eastAsia="微軟正黑體" w:hAnsi="微軟正黑體" w:hint="eastAsia"/>
                <w:sz w:val="22"/>
              </w:rPr>
              <w:t>晚：有機高原蔬菜火鍋</w:t>
            </w:r>
          </w:p>
        </w:tc>
        <w:tc>
          <w:tcPr>
            <w:tcW w:w="2130" w:type="dxa"/>
            <w:vAlign w:val="center"/>
          </w:tcPr>
          <w:p w:rsidR="00984FF4" w:rsidRPr="00DD7580" w:rsidRDefault="000C5A95" w:rsidP="007A1F5E">
            <w:pPr>
              <w:spacing w:line="360" w:lineRule="exact"/>
              <w:rPr>
                <w:rFonts w:ascii="微軟正黑體" w:eastAsia="微軟正黑體" w:hAnsi="微軟正黑體"/>
                <w:sz w:val="22"/>
              </w:rPr>
            </w:pPr>
            <w:r w:rsidRPr="00DD7580">
              <w:rPr>
                <w:rFonts w:ascii="微軟正黑體" w:eastAsia="微軟正黑體" w:hAnsi="微軟正黑體" w:hint="eastAsia"/>
                <w:sz w:val="22"/>
              </w:rPr>
              <w:t>草莓園渡</w:t>
            </w:r>
            <w:r w:rsidR="00091D8C" w:rsidRPr="00DD7580">
              <w:rPr>
                <w:rFonts w:ascii="微軟正黑體" w:eastAsia="微軟正黑體" w:hAnsi="微軟正黑體" w:hint="eastAsia"/>
                <w:sz w:val="22"/>
              </w:rPr>
              <w:t>假村</w:t>
            </w:r>
            <w:r w:rsidR="00091D8C" w:rsidRPr="00DD7580">
              <w:rPr>
                <w:rFonts w:ascii="微軟正黑體" w:eastAsia="微軟正黑體" w:hAnsi="微軟正黑體"/>
                <w:sz w:val="22"/>
              </w:rPr>
              <w:t>Strawberry Park Resort</w:t>
            </w:r>
            <w:r w:rsidR="00091D8C" w:rsidRPr="00DD7580">
              <w:rPr>
                <w:rFonts w:ascii="微軟正黑體" w:eastAsia="微軟正黑體" w:hAnsi="微軟正黑體" w:hint="eastAsia"/>
                <w:sz w:val="22"/>
              </w:rPr>
              <w:t>或同級旅館</w:t>
            </w:r>
          </w:p>
        </w:tc>
      </w:tr>
      <w:tr w:rsidR="00821966" w:rsidRPr="00DD7580" w:rsidTr="00F74324">
        <w:trPr>
          <w:trHeight w:val="70"/>
        </w:trPr>
        <w:tc>
          <w:tcPr>
            <w:tcW w:w="850" w:type="dxa"/>
            <w:vAlign w:val="center"/>
          </w:tcPr>
          <w:p w:rsidR="00821966" w:rsidRPr="00DD7580" w:rsidRDefault="00091D8C" w:rsidP="0073325B">
            <w:pPr>
              <w:tabs>
                <w:tab w:val="left" w:pos="709"/>
              </w:tabs>
              <w:spacing w:line="360" w:lineRule="exact"/>
              <w:jc w:val="center"/>
              <w:rPr>
                <w:rFonts w:ascii="微軟正黑體" w:eastAsia="微軟正黑體" w:hAnsi="微軟正黑體"/>
                <w:sz w:val="22"/>
              </w:rPr>
            </w:pPr>
            <w:r w:rsidRPr="00DD7580">
              <w:rPr>
                <w:rFonts w:ascii="微軟正黑體" w:eastAsia="微軟正黑體" w:hAnsi="微軟正黑體"/>
                <w:sz w:val="22"/>
              </w:rPr>
              <w:t>11/9 (</w:t>
            </w:r>
            <w:r w:rsidRPr="00DD7580">
              <w:rPr>
                <w:rFonts w:ascii="微軟正黑體" w:eastAsia="微軟正黑體" w:hAnsi="微軟正黑體" w:hint="eastAsia"/>
                <w:sz w:val="22"/>
              </w:rPr>
              <w:t>四</w:t>
            </w:r>
            <w:r w:rsidRPr="00DD7580">
              <w:rPr>
                <w:rFonts w:ascii="微軟正黑體" w:eastAsia="微軟正黑體" w:hAnsi="微軟正黑體"/>
                <w:sz w:val="22"/>
              </w:rPr>
              <w:t>)</w:t>
            </w:r>
          </w:p>
        </w:tc>
        <w:tc>
          <w:tcPr>
            <w:tcW w:w="3683" w:type="dxa"/>
            <w:vAlign w:val="center"/>
          </w:tcPr>
          <w:p w:rsidR="00821966" w:rsidRPr="00DD7580" w:rsidRDefault="00091D8C" w:rsidP="007A1F5E">
            <w:pPr>
              <w:numPr>
                <w:ilvl w:val="0"/>
                <w:numId w:val="32"/>
              </w:numPr>
              <w:spacing w:line="360" w:lineRule="exact"/>
              <w:ind w:left="175" w:hanging="175"/>
              <w:jc w:val="both"/>
              <w:rPr>
                <w:rFonts w:ascii="微軟正黑體" w:eastAsia="微軟正黑體" w:hAnsi="微軟正黑體"/>
                <w:sz w:val="22"/>
              </w:rPr>
            </w:pPr>
            <w:r w:rsidRPr="00DD7580">
              <w:rPr>
                <w:rFonts w:ascii="微軟正黑體" w:eastAsia="微軟正黑體" w:hAnsi="微軟正黑體" w:hint="eastAsia"/>
                <w:sz w:val="22"/>
              </w:rPr>
              <w:t>金馬</w:t>
            </w:r>
            <w:proofErr w:type="gramStart"/>
            <w:r w:rsidRPr="00DD7580">
              <w:rPr>
                <w:rFonts w:ascii="微軟正黑體" w:eastAsia="微軟正黑體" w:hAnsi="微軟正黑體" w:hint="eastAsia"/>
                <w:sz w:val="22"/>
              </w:rPr>
              <w:t>崙</w:t>
            </w:r>
            <w:proofErr w:type="gramEnd"/>
            <w:r w:rsidRPr="00DD7580">
              <w:rPr>
                <w:rFonts w:ascii="微軟正黑體" w:eastAsia="微軟正黑體" w:hAnsi="微軟正黑體" w:hint="eastAsia"/>
                <w:sz w:val="22"/>
              </w:rPr>
              <w:t>熱帶香料花園</w:t>
            </w:r>
          </w:p>
          <w:p w:rsidR="00821966" w:rsidRPr="00DD7580" w:rsidRDefault="00091D8C" w:rsidP="007A1F5E">
            <w:pPr>
              <w:numPr>
                <w:ilvl w:val="0"/>
                <w:numId w:val="32"/>
              </w:numPr>
              <w:spacing w:line="360" w:lineRule="exact"/>
              <w:ind w:left="175" w:hanging="175"/>
              <w:jc w:val="both"/>
              <w:rPr>
                <w:rFonts w:ascii="微軟正黑體" w:eastAsia="微軟正黑體" w:hAnsi="微軟正黑體"/>
                <w:sz w:val="22"/>
              </w:rPr>
            </w:pPr>
            <w:r w:rsidRPr="00DD7580">
              <w:rPr>
                <w:rFonts w:ascii="微軟正黑體" w:eastAsia="微軟正黑體" w:hAnsi="微軟正黑體"/>
                <w:sz w:val="22"/>
              </w:rPr>
              <w:t>Big Red Strawberry Farm</w:t>
            </w:r>
            <w:r w:rsidRPr="00DD7580">
              <w:rPr>
                <w:rFonts w:ascii="微軟正黑體" w:eastAsia="微軟正黑體" w:hAnsi="微軟正黑體" w:hint="eastAsia"/>
                <w:sz w:val="22"/>
              </w:rPr>
              <w:t>觀光農園</w:t>
            </w:r>
          </w:p>
          <w:p w:rsidR="00821966" w:rsidRPr="00DD7580" w:rsidRDefault="00091D8C" w:rsidP="007A1F5E">
            <w:pPr>
              <w:numPr>
                <w:ilvl w:val="0"/>
                <w:numId w:val="32"/>
              </w:numPr>
              <w:spacing w:line="360" w:lineRule="exact"/>
              <w:ind w:left="175" w:hanging="175"/>
              <w:jc w:val="both"/>
              <w:rPr>
                <w:rFonts w:ascii="微軟正黑體" w:eastAsia="微軟正黑體" w:hAnsi="微軟正黑體"/>
                <w:sz w:val="22"/>
              </w:rPr>
            </w:pPr>
            <w:r w:rsidRPr="00DD7580">
              <w:rPr>
                <w:rFonts w:ascii="微軟正黑體" w:eastAsia="微軟正黑體" w:hAnsi="微軟正黑體" w:hint="eastAsia"/>
                <w:sz w:val="22"/>
              </w:rPr>
              <w:t>金馬</w:t>
            </w:r>
            <w:proofErr w:type="gramStart"/>
            <w:r w:rsidRPr="00DD7580">
              <w:rPr>
                <w:rFonts w:ascii="微軟正黑體" w:eastAsia="微軟正黑體" w:hAnsi="微軟正黑體" w:hint="eastAsia"/>
                <w:sz w:val="22"/>
              </w:rPr>
              <w:t>崙</w:t>
            </w:r>
            <w:proofErr w:type="gramEnd"/>
            <w:r w:rsidRPr="00DD7580">
              <w:rPr>
                <w:rFonts w:ascii="微軟正黑體" w:eastAsia="微軟正黑體" w:hAnsi="微軟正黑體" w:hint="eastAsia"/>
                <w:sz w:val="22"/>
              </w:rPr>
              <w:t>菜農公會</w:t>
            </w:r>
          </w:p>
        </w:tc>
        <w:tc>
          <w:tcPr>
            <w:tcW w:w="2409" w:type="dxa"/>
            <w:vAlign w:val="center"/>
          </w:tcPr>
          <w:p w:rsidR="00821966" w:rsidRPr="00DD7580" w:rsidRDefault="00091D8C" w:rsidP="007A1F5E">
            <w:pPr>
              <w:tabs>
                <w:tab w:val="left" w:pos="709"/>
              </w:tabs>
              <w:spacing w:line="420" w:lineRule="exact"/>
              <w:jc w:val="both"/>
              <w:rPr>
                <w:rFonts w:ascii="微軟正黑體" w:eastAsia="微軟正黑體" w:hAnsi="微軟正黑體"/>
                <w:sz w:val="22"/>
              </w:rPr>
            </w:pPr>
            <w:r w:rsidRPr="00DD7580">
              <w:rPr>
                <w:rFonts w:ascii="微軟正黑體" w:eastAsia="微軟正黑體" w:hAnsi="微軟正黑體" w:hint="eastAsia"/>
                <w:sz w:val="22"/>
              </w:rPr>
              <w:t>午：創發海鮮餐</w:t>
            </w:r>
          </w:p>
          <w:p w:rsidR="00821966" w:rsidRPr="00DD7580" w:rsidRDefault="00091D8C" w:rsidP="007A1F5E">
            <w:pPr>
              <w:tabs>
                <w:tab w:val="left" w:pos="249"/>
              </w:tabs>
              <w:spacing w:line="360" w:lineRule="exact"/>
              <w:jc w:val="both"/>
              <w:rPr>
                <w:rFonts w:ascii="微軟正黑體" w:eastAsia="微軟正黑體" w:hAnsi="微軟正黑體"/>
                <w:sz w:val="22"/>
              </w:rPr>
            </w:pPr>
            <w:r w:rsidRPr="00DD7580">
              <w:rPr>
                <w:rFonts w:ascii="微軟正黑體" w:eastAsia="微軟正黑體" w:hAnsi="微軟正黑體" w:hint="eastAsia"/>
                <w:sz w:val="22"/>
              </w:rPr>
              <w:t>晚：飯店晚餐</w:t>
            </w:r>
          </w:p>
        </w:tc>
        <w:tc>
          <w:tcPr>
            <w:tcW w:w="2130" w:type="dxa"/>
            <w:vMerge w:val="restart"/>
            <w:vAlign w:val="center"/>
          </w:tcPr>
          <w:p w:rsidR="00821966" w:rsidRPr="00DD7580" w:rsidRDefault="00091D8C" w:rsidP="007A1F5E">
            <w:pPr>
              <w:spacing w:line="360" w:lineRule="exact"/>
              <w:rPr>
                <w:rFonts w:ascii="微軟正黑體" w:eastAsia="微軟正黑體" w:hAnsi="微軟正黑體"/>
                <w:sz w:val="22"/>
              </w:rPr>
            </w:pPr>
            <w:r w:rsidRPr="00DD7580">
              <w:rPr>
                <w:rFonts w:ascii="微軟正黑體" w:eastAsia="微軟正黑體" w:hAnsi="微軟正黑體"/>
                <w:sz w:val="22"/>
              </w:rPr>
              <w:t>VIVATEL</w:t>
            </w:r>
            <w:r w:rsidRPr="00DD7580">
              <w:rPr>
                <w:rFonts w:ascii="微軟正黑體" w:eastAsia="微軟正黑體" w:hAnsi="微軟正黑體" w:hint="eastAsia"/>
                <w:sz w:val="22"/>
              </w:rPr>
              <w:t>或</w:t>
            </w:r>
            <w:r w:rsidRPr="00DD7580">
              <w:rPr>
                <w:rFonts w:ascii="微軟正黑體" w:eastAsia="微軟正黑體" w:hAnsi="微軟正黑體"/>
                <w:sz w:val="22"/>
              </w:rPr>
              <w:t xml:space="preserve">SILKA </w:t>
            </w:r>
            <w:r w:rsidRPr="00DD7580">
              <w:rPr>
                <w:rFonts w:ascii="微軟正黑體" w:eastAsia="微軟正黑體" w:hAnsi="微軟正黑體" w:hint="eastAsia"/>
                <w:sz w:val="22"/>
              </w:rPr>
              <w:t>或同級旅館</w:t>
            </w:r>
          </w:p>
        </w:tc>
      </w:tr>
      <w:tr w:rsidR="00821966" w:rsidRPr="00DD7580" w:rsidTr="00F74324">
        <w:tc>
          <w:tcPr>
            <w:tcW w:w="850" w:type="dxa"/>
            <w:vAlign w:val="center"/>
          </w:tcPr>
          <w:p w:rsidR="00821966" w:rsidRPr="00DD7580" w:rsidRDefault="00091D8C" w:rsidP="0073325B">
            <w:pPr>
              <w:tabs>
                <w:tab w:val="left" w:pos="709"/>
              </w:tabs>
              <w:spacing w:line="360" w:lineRule="exact"/>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11/10 (</w:t>
            </w:r>
            <w:r w:rsidRPr="00DD7580">
              <w:rPr>
                <w:rFonts w:ascii="微軟正黑體" w:eastAsia="微軟正黑體" w:hAnsi="微軟正黑體" w:hint="eastAsia"/>
                <w:color w:val="000000" w:themeColor="text1"/>
                <w:sz w:val="22"/>
              </w:rPr>
              <w:t>五</w:t>
            </w:r>
            <w:r w:rsidRPr="00DD7580">
              <w:rPr>
                <w:rFonts w:ascii="微軟正黑體" w:eastAsia="微軟正黑體" w:hAnsi="微軟正黑體"/>
                <w:color w:val="000000" w:themeColor="text1"/>
                <w:sz w:val="22"/>
              </w:rPr>
              <w:t>)</w:t>
            </w:r>
          </w:p>
        </w:tc>
        <w:tc>
          <w:tcPr>
            <w:tcW w:w="3683" w:type="dxa"/>
            <w:vAlign w:val="center"/>
          </w:tcPr>
          <w:p w:rsidR="00821966" w:rsidRPr="00DD7580" w:rsidRDefault="00091D8C" w:rsidP="007A1F5E">
            <w:pPr>
              <w:numPr>
                <w:ilvl w:val="0"/>
                <w:numId w:val="32"/>
              </w:numPr>
              <w:spacing w:line="360" w:lineRule="exact"/>
              <w:ind w:left="175" w:hanging="175"/>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形象展</w:t>
            </w:r>
          </w:p>
          <w:p w:rsidR="00821966" w:rsidRPr="00DD7580" w:rsidRDefault="00091D8C" w:rsidP="007A1F5E">
            <w:pPr>
              <w:numPr>
                <w:ilvl w:val="0"/>
                <w:numId w:val="32"/>
              </w:numPr>
              <w:spacing w:line="360" w:lineRule="exact"/>
              <w:ind w:left="175" w:hanging="175"/>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弘</w:t>
            </w:r>
            <w:proofErr w:type="gramStart"/>
            <w:r w:rsidRPr="00DD7580">
              <w:rPr>
                <w:rFonts w:ascii="微軟正黑體" w:eastAsia="微軟正黑體" w:hAnsi="微軟正黑體" w:hint="eastAsia"/>
                <w:color w:val="000000" w:themeColor="text1"/>
                <w:sz w:val="22"/>
              </w:rPr>
              <w:t>燊植培</w:t>
            </w:r>
            <w:proofErr w:type="gramEnd"/>
            <w:r w:rsidRPr="00DD7580">
              <w:rPr>
                <w:rFonts w:ascii="微軟正黑體" w:eastAsia="微軟正黑體" w:hAnsi="微軟正黑體" w:hint="eastAsia"/>
                <w:color w:val="000000" w:themeColor="text1"/>
                <w:sz w:val="22"/>
              </w:rPr>
              <w:t>有限公司</w:t>
            </w:r>
          </w:p>
          <w:p w:rsidR="00821966" w:rsidRPr="00DD7580" w:rsidRDefault="00922E7F" w:rsidP="007A1F5E">
            <w:pPr>
              <w:numPr>
                <w:ilvl w:val="0"/>
                <w:numId w:val="32"/>
              </w:numPr>
              <w:spacing w:line="360" w:lineRule="exact"/>
              <w:ind w:left="175" w:hanging="175"/>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馬來西亞博特拉</w:t>
            </w:r>
            <w:r w:rsidR="00091D8C" w:rsidRPr="00DD7580">
              <w:rPr>
                <w:rFonts w:ascii="微軟正黑體" w:eastAsia="微軟正黑體" w:hAnsi="微軟正黑體" w:hint="eastAsia"/>
                <w:color w:val="000000" w:themeColor="text1"/>
                <w:sz w:val="22"/>
              </w:rPr>
              <w:t>大學</w:t>
            </w:r>
          </w:p>
        </w:tc>
        <w:tc>
          <w:tcPr>
            <w:tcW w:w="2409" w:type="dxa"/>
            <w:vAlign w:val="center"/>
          </w:tcPr>
          <w:p w:rsidR="00821966" w:rsidRPr="00DD7580" w:rsidRDefault="00091D8C" w:rsidP="007A1F5E">
            <w:pPr>
              <w:tabs>
                <w:tab w:val="left" w:pos="709"/>
              </w:tabs>
              <w:spacing w:line="42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午：中式風味餐</w:t>
            </w:r>
          </w:p>
          <w:p w:rsidR="00821966" w:rsidRPr="00DD7580" w:rsidRDefault="00091D8C" w:rsidP="007A1F5E">
            <w:pPr>
              <w:tabs>
                <w:tab w:val="left" w:pos="249"/>
              </w:tabs>
              <w:spacing w:line="36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晚：中式風味餐</w:t>
            </w:r>
          </w:p>
        </w:tc>
        <w:tc>
          <w:tcPr>
            <w:tcW w:w="2130" w:type="dxa"/>
            <w:vMerge/>
            <w:vAlign w:val="center"/>
          </w:tcPr>
          <w:p w:rsidR="00821966" w:rsidRPr="00DD7580" w:rsidRDefault="00821966" w:rsidP="007A1F5E">
            <w:pPr>
              <w:spacing w:line="360" w:lineRule="exact"/>
              <w:rPr>
                <w:rFonts w:ascii="微軟正黑體" w:eastAsia="微軟正黑體" w:hAnsi="微軟正黑體"/>
                <w:color w:val="000000" w:themeColor="text1"/>
                <w:sz w:val="22"/>
              </w:rPr>
            </w:pPr>
          </w:p>
        </w:tc>
      </w:tr>
      <w:tr w:rsidR="002A7BBE" w:rsidRPr="00DD7580" w:rsidTr="00F74324">
        <w:trPr>
          <w:trHeight w:val="465"/>
        </w:trPr>
        <w:tc>
          <w:tcPr>
            <w:tcW w:w="850" w:type="dxa"/>
            <w:vAlign w:val="center"/>
          </w:tcPr>
          <w:p w:rsidR="002A7BBE" w:rsidRPr="00DD7580" w:rsidRDefault="00091D8C" w:rsidP="0073325B">
            <w:pPr>
              <w:tabs>
                <w:tab w:val="left" w:pos="709"/>
              </w:tabs>
              <w:spacing w:line="360" w:lineRule="exact"/>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11/11 (</w:t>
            </w:r>
            <w:r w:rsidRPr="00DD7580">
              <w:rPr>
                <w:rFonts w:ascii="微軟正黑體" w:eastAsia="微軟正黑體" w:hAnsi="微軟正黑體" w:hint="eastAsia"/>
                <w:color w:val="000000" w:themeColor="text1"/>
                <w:sz w:val="22"/>
              </w:rPr>
              <w:t>六</w:t>
            </w:r>
            <w:r w:rsidRPr="00DD7580">
              <w:rPr>
                <w:rFonts w:ascii="微軟正黑體" w:eastAsia="微軟正黑體" w:hAnsi="微軟正黑體"/>
                <w:color w:val="000000" w:themeColor="text1"/>
                <w:sz w:val="22"/>
              </w:rPr>
              <w:t>)</w:t>
            </w:r>
          </w:p>
        </w:tc>
        <w:tc>
          <w:tcPr>
            <w:tcW w:w="3683" w:type="dxa"/>
            <w:vAlign w:val="center"/>
          </w:tcPr>
          <w:p w:rsidR="00E21572"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萬盛有機生態農場</w:t>
            </w:r>
          </w:p>
          <w:p w:rsidR="002A7BBE"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菜農總會</w:t>
            </w:r>
            <w:r w:rsidRPr="00DD7580">
              <w:rPr>
                <w:rFonts w:ascii="微軟正黑體" w:eastAsia="微軟正黑體" w:hAnsi="微軟正黑體"/>
                <w:color w:val="000000" w:themeColor="text1"/>
                <w:sz w:val="22"/>
              </w:rPr>
              <w:t xml:space="preserve"> </w:t>
            </w:r>
            <w:r w:rsidRPr="00DD7580">
              <w:rPr>
                <w:rFonts w:ascii="微軟正黑體" w:eastAsia="微軟正黑體" w:hAnsi="微軟正黑體" w:hint="eastAsia"/>
                <w:color w:val="000000" w:themeColor="text1"/>
                <w:sz w:val="22"/>
              </w:rPr>
              <w:t>陳蘇潮主席</w:t>
            </w:r>
          </w:p>
        </w:tc>
        <w:tc>
          <w:tcPr>
            <w:tcW w:w="2409" w:type="dxa"/>
            <w:vAlign w:val="center"/>
          </w:tcPr>
          <w:p w:rsidR="007862BB" w:rsidRPr="00DD7580" w:rsidRDefault="007862BB" w:rsidP="007A1F5E">
            <w:pPr>
              <w:tabs>
                <w:tab w:val="left" w:pos="249"/>
              </w:tabs>
              <w:spacing w:line="360" w:lineRule="exact"/>
              <w:ind w:left="458" w:hangingChars="208" w:hanging="458"/>
              <w:jc w:val="both"/>
              <w:rPr>
                <w:rFonts w:ascii="微軟正黑體" w:eastAsia="微軟正黑體" w:hAnsi="微軟正黑體"/>
                <w:color w:val="000000" w:themeColor="text1"/>
                <w:sz w:val="22"/>
                <w:lang w:eastAsia="ja-JP"/>
              </w:rPr>
            </w:pPr>
            <w:r w:rsidRPr="00DD7580">
              <w:rPr>
                <w:rFonts w:ascii="微軟正黑體" w:eastAsia="微軟正黑體" w:hAnsi="微軟正黑體"/>
                <w:color w:val="000000" w:themeColor="text1"/>
                <w:sz w:val="22"/>
                <w:lang w:eastAsia="ja-JP"/>
              </w:rPr>
              <w:t>午：</w:t>
            </w:r>
            <w:r w:rsidR="00821966" w:rsidRPr="00DD7580">
              <w:rPr>
                <w:rFonts w:ascii="微軟正黑體" w:eastAsia="微軟正黑體" w:hAnsi="微軟正黑體"/>
                <w:color w:val="000000" w:themeColor="text1"/>
                <w:sz w:val="22"/>
                <w:lang w:eastAsia="ja-JP"/>
              </w:rPr>
              <w:t>中式風味餐</w:t>
            </w:r>
          </w:p>
          <w:p w:rsidR="002A7BBE" w:rsidRPr="00DD7580" w:rsidRDefault="00091D8C" w:rsidP="007A1F5E">
            <w:pPr>
              <w:tabs>
                <w:tab w:val="left" w:pos="249"/>
              </w:tabs>
              <w:spacing w:line="360" w:lineRule="exact"/>
              <w:ind w:left="458" w:hangingChars="208" w:hanging="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晚：潮州風味餐</w:t>
            </w:r>
          </w:p>
        </w:tc>
        <w:tc>
          <w:tcPr>
            <w:tcW w:w="2130" w:type="dxa"/>
            <w:vAlign w:val="center"/>
          </w:tcPr>
          <w:p w:rsidR="002A7BBE" w:rsidRPr="00DD7580" w:rsidRDefault="00091D8C" w:rsidP="007A1F5E">
            <w:pPr>
              <w:tabs>
                <w:tab w:val="left" w:pos="709"/>
              </w:tabs>
              <w:spacing w:line="360" w:lineRule="exact"/>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V8 HOTEL</w:t>
            </w:r>
          </w:p>
        </w:tc>
      </w:tr>
      <w:tr w:rsidR="002A7BBE" w:rsidRPr="00DD7580" w:rsidTr="00F74324">
        <w:trPr>
          <w:trHeight w:val="855"/>
        </w:trPr>
        <w:tc>
          <w:tcPr>
            <w:tcW w:w="850" w:type="dxa"/>
            <w:vAlign w:val="center"/>
          </w:tcPr>
          <w:p w:rsidR="002A7BBE" w:rsidRPr="00DD7580" w:rsidRDefault="00091D8C" w:rsidP="0073325B">
            <w:pPr>
              <w:tabs>
                <w:tab w:val="left" w:pos="709"/>
              </w:tabs>
              <w:spacing w:line="360" w:lineRule="exact"/>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11/12 (</w:t>
            </w:r>
            <w:r w:rsidRPr="00DD7580">
              <w:rPr>
                <w:rFonts w:ascii="微軟正黑體" w:eastAsia="微軟正黑體" w:hAnsi="微軟正黑體" w:hint="eastAsia"/>
                <w:color w:val="000000" w:themeColor="text1"/>
                <w:sz w:val="22"/>
              </w:rPr>
              <w:t>日</w:t>
            </w:r>
            <w:r w:rsidRPr="00DD7580">
              <w:rPr>
                <w:rFonts w:ascii="微軟正黑體" w:eastAsia="微軟正黑體" w:hAnsi="微軟正黑體"/>
                <w:color w:val="000000" w:themeColor="text1"/>
                <w:sz w:val="22"/>
              </w:rPr>
              <w:t>)</w:t>
            </w:r>
          </w:p>
        </w:tc>
        <w:tc>
          <w:tcPr>
            <w:tcW w:w="3683" w:type="dxa"/>
            <w:tcBorders>
              <w:bottom w:val="single" w:sz="4" w:space="0" w:color="auto"/>
            </w:tcBorders>
            <w:vAlign w:val="center"/>
          </w:tcPr>
          <w:p w:rsidR="00821966"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新加坡果菜出入口商公會</w:t>
            </w:r>
          </w:p>
          <w:p w:rsidR="002A7BBE"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中華商業總會</w:t>
            </w:r>
          </w:p>
          <w:p w:rsidR="00821966"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新加坡職總合作社</w:t>
            </w:r>
          </w:p>
          <w:p w:rsidR="00821966"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直立式商業用途水耕農場</w:t>
            </w:r>
          </w:p>
        </w:tc>
        <w:tc>
          <w:tcPr>
            <w:tcW w:w="2409" w:type="dxa"/>
            <w:tcBorders>
              <w:bottom w:val="single" w:sz="4" w:space="0" w:color="auto"/>
            </w:tcBorders>
            <w:vAlign w:val="center"/>
          </w:tcPr>
          <w:p w:rsidR="007862BB" w:rsidRPr="00DD7580" w:rsidRDefault="00091D8C" w:rsidP="007A1F5E">
            <w:pPr>
              <w:tabs>
                <w:tab w:val="left" w:pos="709"/>
              </w:tabs>
              <w:spacing w:line="42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午：</w:t>
            </w:r>
            <w:proofErr w:type="gramStart"/>
            <w:r w:rsidRPr="00DD7580">
              <w:rPr>
                <w:rFonts w:ascii="微軟正黑體" w:eastAsia="微軟正黑體" w:hAnsi="微軟正黑體" w:hint="eastAsia"/>
                <w:color w:val="000000" w:themeColor="text1"/>
                <w:sz w:val="22"/>
              </w:rPr>
              <w:t>松發肉骨</w:t>
            </w:r>
            <w:proofErr w:type="gramEnd"/>
            <w:r w:rsidRPr="00DD7580">
              <w:rPr>
                <w:rFonts w:ascii="微軟正黑體" w:eastAsia="微軟正黑體" w:hAnsi="微軟正黑體" w:hint="eastAsia"/>
                <w:color w:val="000000" w:themeColor="text1"/>
                <w:sz w:val="22"/>
              </w:rPr>
              <w:t>茶</w:t>
            </w:r>
          </w:p>
          <w:p w:rsidR="002A7BBE" w:rsidRPr="00DD7580" w:rsidRDefault="00091D8C" w:rsidP="007A1F5E">
            <w:pPr>
              <w:tabs>
                <w:tab w:val="left" w:pos="249"/>
              </w:tabs>
              <w:spacing w:line="36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晚：海南雞</w:t>
            </w:r>
            <w:proofErr w:type="gramStart"/>
            <w:r w:rsidRPr="00DD7580">
              <w:rPr>
                <w:rFonts w:ascii="微軟正黑體" w:eastAsia="微軟正黑體" w:hAnsi="微軟正黑體" w:hint="eastAsia"/>
                <w:color w:val="000000" w:themeColor="text1"/>
                <w:sz w:val="22"/>
              </w:rPr>
              <w:t>飯合</w:t>
            </w:r>
            <w:proofErr w:type="gramEnd"/>
            <w:r w:rsidRPr="00DD7580">
              <w:rPr>
                <w:rFonts w:ascii="微軟正黑體" w:eastAsia="微軟正黑體" w:hAnsi="微軟正黑體" w:hint="eastAsia"/>
                <w:color w:val="000000" w:themeColor="text1"/>
                <w:sz w:val="22"/>
              </w:rPr>
              <w:t>菜</w:t>
            </w:r>
          </w:p>
        </w:tc>
        <w:tc>
          <w:tcPr>
            <w:tcW w:w="2130" w:type="dxa"/>
            <w:tcBorders>
              <w:bottom w:val="single" w:sz="4" w:space="0" w:color="auto"/>
            </w:tcBorders>
            <w:vAlign w:val="center"/>
          </w:tcPr>
          <w:p w:rsidR="002A7BBE" w:rsidRPr="00DD7580" w:rsidRDefault="00091D8C" w:rsidP="007A1F5E">
            <w:pPr>
              <w:tabs>
                <w:tab w:val="left" w:pos="709"/>
              </w:tabs>
              <w:spacing w:line="360" w:lineRule="exact"/>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海佳大飯店或戴</w:t>
            </w:r>
            <w:proofErr w:type="gramEnd"/>
            <w:r w:rsidRPr="00DD7580">
              <w:rPr>
                <w:rFonts w:ascii="微軟正黑體" w:eastAsia="微軟正黑體" w:hAnsi="微軟正黑體" w:hint="eastAsia"/>
                <w:color w:val="000000" w:themeColor="text1"/>
                <w:sz w:val="22"/>
              </w:rPr>
              <w:t>斯酒店或同級旅館</w:t>
            </w:r>
          </w:p>
        </w:tc>
      </w:tr>
      <w:tr w:rsidR="00D412A0" w:rsidRPr="00DD7580" w:rsidTr="00F74324">
        <w:trPr>
          <w:trHeight w:val="315"/>
        </w:trPr>
        <w:tc>
          <w:tcPr>
            <w:tcW w:w="850" w:type="dxa"/>
            <w:vMerge w:val="restart"/>
            <w:vAlign w:val="center"/>
          </w:tcPr>
          <w:p w:rsidR="00D412A0" w:rsidRPr="00DD7580" w:rsidRDefault="00091D8C" w:rsidP="00A17147">
            <w:pPr>
              <w:tabs>
                <w:tab w:val="left" w:pos="709"/>
              </w:tabs>
              <w:spacing w:line="360" w:lineRule="exact"/>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11/13 (</w:t>
            </w:r>
            <w:proofErr w:type="gramStart"/>
            <w:r w:rsidRPr="00DD7580">
              <w:rPr>
                <w:rFonts w:ascii="微軟正黑體" w:eastAsia="微軟正黑體" w:hAnsi="微軟正黑體" w:hint="eastAsia"/>
                <w:color w:val="000000" w:themeColor="text1"/>
                <w:sz w:val="22"/>
              </w:rPr>
              <w:t>一</w:t>
            </w:r>
            <w:proofErr w:type="gramEnd"/>
            <w:r w:rsidRPr="00DD7580">
              <w:rPr>
                <w:rFonts w:ascii="微軟正黑體" w:eastAsia="微軟正黑體" w:hAnsi="微軟正黑體"/>
                <w:color w:val="000000" w:themeColor="text1"/>
                <w:sz w:val="22"/>
              </w:rPr>
              <w:t>)</w:t>
            </w:r>
          </w:p>
        </w:tc>
        <w:tc>
          <w:tcPr>
            <w:tcW w:w="3683" w:type="dxa"/>
            <w:shd w:val="clear" w:color="auto" w:fill="auto"/>
            <w:vAlign w:val="center"/>
          </w:tcPr>
          <w:p w:rsidR="00D412A0"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百美超市</w:t>
            </w:r>
            <w:proofErr w:type="gramEnd"/>
          </w:p>
          <w:p w:rsidR="00D412A0" w:rsidRPr="00DD7580" w:rsidRDefault="00091D8C" w:rsidP="007A1F5E">
            <w:pPr>
              <w:numPr>
                <w:ilvl w:val="0"/>
                <w:numId w:val="32"/>
              </w:numPr>
              <w:tabs>
                <w:tab w:val="left" w:pos="175"/>
              </w:tabs>
              <w:spacing w:line="360" w:lineRule="exact"/>
              <w:ind w:left="318" w:hanging="318"/>
              <w:jc w:val="both"/>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昇菘</w:t>
            </w:r>
            <w:proofErr w:type="gramEnd"/>
            <w:r w:rsidRPr="00DD7580">
              <w:rPr>
                <w:rFonts w:ascii="微軟正黑體" w:eastAsia="微軟正黑體" w:hAnsi="微軟正黑體" w:hint="eastAsia"/>
                <w:color w:val="000000" w:themeColor="text1"/>
                <w:sz w:val="22"/>
              </w:rPr>
              <w:t>超市</w:t>
            </w:r>
          </w:p>
        </w:tc>
        <w:tc>
          <w:tcPr>
            <w:tcW w:w="2409" w:type="dxa"/>
            <w:shd w:val="clear" w:color="auto" w:fill="auto"/>
            <w:vAlign w:val="center"/>
          </w:tcPr>
          <w:p w:rsidR="00D412A0" w:rsidRPr="00DD7580" w:rsidRDefault="00091D8C" w:rsidP="007A1F5E">
            <w:pPr>
              <w:tabs>
                <w:tab w:val="left" w:pos="709"/>
              </w:tabs>
              <w:spacing w:line="42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午：中式合菜</w:t>
            </w:r>
          </w:p>
        </w:tc>
        <w:tc>
          <w:tcPr>
            <w:tcW w:w="2130" w:type="dxa"/>
            <w:shd w:val="clear" w:color="auto" w:fill="auto"/>
            <w:vAlign w:val="center"/>
          </w:tcPr>
          <w:p w:rsidR="00D412A0" w:rsidRPr="00DD7580" w:rsidRDefault="000C5A95" w:rsidP="007A1F5E">
            <w:pPr>
              <w:tabs>
                <w:tab w:val="left" w:pos="175"/>
              </w:tabs>
              <w:spacing w:line="360" w:lineRule="exact"/>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w:t>
            </w:r>
          </w:p>
        </w:tc>
      </w:tr>
      <w:tr w:rsidR="00D412A0" w:rsidRPr="00DD7580" w:rsidTr="00F74324">
        <w:trPr>
          <w:trHeight w:val="315"/>
        </w:trPr>
        <w:tc>
          <w:tcPr>
            <w:tcW w:w="850" w:type="dxa"/>
            <w:vMerge/>
            <w:vAlign w:val="center"/>
          </w:tcPr>
          <w:p w:rsidR="00D412A0" w:rsidRPr="00DD7580" w:rsidRDefault="00D412A0" w:rsidP="00A17147">
            <w:pPr>
              <w:tabs>
                <w:tab w:val="left" w:pos="709"/>
              </w:tabs>
              <w:spacing w:line="360" w:lineRule="exact"/>
              <w:jc w:val="center"/>
              <w:rPr>
                <w:rFonts w:ascii="微軟正黑體" w:eastAsia="微軟正黑體" w:hAnsi="微軟正黑體"/>
                <w:color w:val="000000" w:themeColor="text1"/>
                <w:sz w:val="22"/>
              </w:rPr>
            </w:pPr>
          </w:p>
        </w:tc>
        <w:tc>
          <w:tcPr>
            <w:tcW w:w="8222" w:type="dxa"/>
            <w:gridSpan w:val="3"/>
            <w:shd w:val="clear" w:color="auto" w:fill="EEECE1"/>
          </w:tcPr>
          <w:p w:rsidR="00D412A0" w:rsidRPr="00DD7580" w:rsidRDefault="00091D8C" w:rsidP="00A17147">
            <w:pPr>
              <w:tabs>
                <w:tab w:val="left" w:pos="709"/>
              </w:tabs>
              <w:spacing w:line="360" w:lineRule="exact"/>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中華航空</w:t>
            </w:r>
            <w:r w:rsidRPr="00DD7580">
              <w:rPr>
                <w:rFonts w:ascii="微軟正黑體" w:eastAsia="微軟正黑體" w:hAnsi="微軟正黑體"/>
                <w:color w:val="000000" w:themeColor="text1"/>
                <w:sz w:val="22"/>
              </w:rPr>
              <w:t xml:space="preserve">CI754  </w:t>
            </w:r>
            <w:r w:rsidRPr="00DD7580">
              <w:rPr>
                <w:rFonts w:ascii="微軟正黑體" w:eastAsia="微軟正黑體" w:hAnsi="微軟正黑體" w:hint="eastAsia"/>
                <w:color w:val="000000" w:themeColor="text1"/>
                <w:sz w:val="22"/>
              </w:rPr>
              <w:t>新加坡機場</w:t>
            </w:r>
            <w:r w:rsidRPr="00DD7580">
              <w:rPr>
                <w:rFonts w:ascii="微軟正黑體" w:eastAsia="微軟正黑體" w:hAnsi="微軟正黑體"/>
                <w:color w:val="000000" w:themeColor="text1"/>
                <w:sz w:val="22"/>
              </w:rPr>
              <w:t>14</w:t>
            </w:r>
            <w:r w:rsidRPr="00DD7580">
              <w:rPr>
                <w:rFonts w:ascii="微軟正黑體" w:eastAsia="微軟正黑體" w:hAnsi="微軟正黑體" w:hint="eastAsia"/>
                <w:color w:val="000000" w:themeColor="text1"/>
                <w:sz w:val="22"/>
              </w:rPr>
              <w:t>：05→桃園機場</w:t>
            </w:r>
            <w:r w:rsidRPr="00DD7580">
              <w:rPr>
                <w:rFonts w:ascii="微軟正黑體" w:eastAsia="微軟正黑體" w:hAnsi="微軟正黑體"/>
                <w:color w:val="000000" w:themeColor="text1"/>
                <w:sz w:val="22"/>
              </w:rPr>
              <w:t>18</w:t>
            </w:r>
            <w:r w:rsidRPr="00DD7580">
              <w:rPr>
                <w:rFonts w:ascii="微軟正黑體" w:eastAsia="微軟正黑體" w:hAnsi="微軟正黑體" w:hint="eastAsia"/>
                <w:color w:val="000000" w:themeColor="text1"/>
                <w:sz w:val="22"/>
              </w:rPr>
              <w:t>：</w:t>
            </w:r>
            <w:r w:rsidRPr="00DD7580">
              <w:rPr>
                <w:rFonts w:ascii="微軟正黑體" w:eastAsia="微軟正黑體" w:hAnsi="微軟正黑體"/>
                <w:color w:val="000000" w:themeColor="text1"/>
                <w:sz w:val="22"/>
              </w:rPr>
              <w:t>45</w:t>
            </w:r>
          </w:p>
        </w:tc>
      </w:tr>
    </w:tbl>
    <w:p w:rsidR="00D339B4" w:rsidRPr="00DD7580" w:rsidRDefault="00091D8C" w:rsidP="00A17147">
      <w:pPr>
        <w:tabs>
          <w:tab w:val="left" w:pos="709"/>
        </w:tabs>
        <w:spacing w:line="360" w:lineRule="exact"/>
        <w:ind w:leftChars="295" w:left="708"/>
        <w:rPr>
          <w:rFonts w:ascii="微軟正黑體" w:eastAsia="微軟正黑體" w:hAnsi="微軟正黑體"/>
          <w:color w:val="000000" w:themeColor="text1"/>
          <w:sz w:val="20"/>
          <w:szCs w:val="20"/>
        </w:rPr>
      </w:pPr>
      <w:r w:rsidRPr="00DD7580">
        <w:rPr>
          <w:rFonts w:ascii="微軟正黑體" w:eastAsia="微軟正黑體" w:hAnsi="微軟正黑體"/>
          <w:color w:val="000000" w:themeColor="text1"/>
          <w:sz w:val="20"/>
          <w:szCs w:val="20"/>
        </w:rPr>
        <w:t>※</w:t>
      </w:r>
      <w:r w:rsidRPr="00DD7580">
        <w:rPr>
          <w:rFonts w:ascii="微軟正黑體" w:eastAsia="微軟正黑體" w:hAnsi="微軟正黑體" w:hint="eastAsia"/>
          <w:color w:val="000000" w:themeColor="text1"/>
          <w:sz w:val="20"/>
          <w:szCs w:val="20"/>
        </w:rPr>
        <w:t>以上行程為適應各地交通及其他特殊狀況，本中心保留本團行程更動權利。</w:t>
      </w:r>
    </w:p>
    <w:p w:rsidR="00D339B4" w:rsidRPr="00DD7580" w:rsidRDefault="00D339B4">
      <w:pPr>
        <w:widowControl/>
        <w:spacing w:line="240" w:lineRule="auto"/>
        <w:rPr>
          <w:rFonts w:ascii="微軟正黑體" w:eastAsia="微軟正黑體" w:hAnsi="微軟正黑體"/>
          <w:color w:val="000000" w:themeColor="text1"/>
          <w:sz w:val="20"/>
          <w:szCs w:val="20"/>
        </w:rPr>
      </w:pPr>
      <w:r w:rsidRPr="00DD7580">
        <w:rPr>
          <w:rFonts w:ascii="微軟正黑體" w:eastAsia="微軟正黑體" w:hAnsi="微軟正黑體"/>
          <w:color w:val="000000" w:themeColor="text1"/>
          <w:sz w:val="20"/>
          <w:szCs w:val="20"/>
        </w:rPr>
        <w:br w:type="page"/>
      </w:r>
    </w:p>
    <w:p w:rsidR="00113AA4"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color w:val="000000" w:themeColor="text1"/>
          <w:sz w:val="22"/>
        </w:rPr>
      </w:pPr>
      <w:r w:rsidRPr="00DD7580">
        <w:rPr>
          <w:rFonts w:ascii="微軟正黑體" w:eastAsia="微軟正黑體" w:hAnsi="微軟正黑體" w:hint="eastAsia"/>
          <w:b/>
          <w:color w:val="000000" w:themeColor="text1"/>
          <w:sz w:val="22"/>
        </w:rPr>
        <w:lastRenderedPageBreak/>
        <w:t>行程說明</w:t>
      </w:r>
    </w:p>
    <w:p w:rsidR="00503773" w:rsidRPr="00DD7580" w:rsidRDefault="00091D8C" w:rsidP="00503773">
      <w:pPr>
        <w:pStyle w:val="ab"/>
        <w:numPr>
          <w:ilvl w:val="0"/>
          <w:numId w:val="43"/>
        </w:numPr>
        <w:spacing w:line="360" w:lineRule="exact"/>
        <w:ind w:leftChars="0" w:left="1134" w:hanging="708"/>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參訪點介紹</w:t>
      </w:r>
      <w:proofErr w:type="gramEnd"/>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977"/>
        <w:gridCol w:w="4819"/>
      </w:tblGrid>
      <w:tr w:rsidR="00ED429F" w:rsidRPr="00DD7580" w:rsidTr="006358FC">
        <w:trPr>
          <w:tblHeader/>
        </w:trPr>
        <w:tc>
          <w:tcPr>
            <w:tcW w:w="992" w:type="dxa"/>
            <w:shd w:val="clear" w:color="auto" w:fill="002060"/>
            <w:vAlign w:val="center"/>
          </w:tcPr>
          <w:p w:rsidR="00ED429F" w:rsidRPr="00DD7580" w:rsidRDefault="00ED429F" w:rsidP="00A17147">
            <w:pPr>
              <w:tabs>
                <w:tab w:val="left" w:pos="709"/>
              </w:tabs>
              <w:spacing w:line="360" w:lineRule="exact"/>
              <w:jc w:val="center"/>
              <w:rPr>
                <w:rFonts w:ascii="微軟正黑體" w:eastAsia="微軟正黑體" w:hAnsi="微軟正黑體"/>
                <w:color w:val="000000" w:themeColor="text1"/>
                <w:sz w:val="22"/>
              </w:rPr>
            </w:pPr>
          </w:p>
        </w:tc>
        <w:tc>
          <w:tcPr>
            <w:tcW w:w="2977" w:type="dxa"/>
            <w:shd w:val="clear" w:color="auto" w:fill="002060"/>
            <w:vAlign w:val="center"/>
          </w:tcPr>
          <w:p w:rsidR="00ED429F" w:rsidRPr="00DD7580" w:rsidRDefault="00091D8C" w:rsidP="00ED429F">
            <w:pPr>
              <w:tabs>
                <w:tab w:val="left" w:pos="709"/>
              </w:tabs>
              <w:spacing w:line="360" w:lineRule="exact"/>
              <w:jc w:val="center"/>
              <w:rPr>
                <w:rFonts w:ascii="微軟正黑體" w:eastAsia="微軟正黑體" w:hAnsi="微軟正黑體"/>
                <w:color w:val="FFFFFF" w:themeColor="background1"/>
                <w:sz w:val="22"/>
              </w:rPr>
            </w:pPr>
            <w:r w:rsidRPr="00DD7580">
              <w:rPr>
                <w:rFonts w:ascii="微軟正黑體" w:eastAsia="微軟正黑體" w:hAnsi="微軟正黑體" w:hint="eastAsia"/>
                <w:color w:val="FFFFFF" w:themeColor="background1"/>
                <w:sz w:val="22"/>
              </w:rPr>
              <w:t>參訪單位</w:t>
            </w:r>
            <w:r w:rsidR="00ED429F" w:rsidRPr="00DD7580">
              <w:rPr>
                <w:rStyle w:val="af"/>
                <w:rFonts w:ascii="微軟正黑體" w:eastAsia="微軟正黑體" w:hAnsi="微軟正黑體"/>
                <w:color w:val="FFFFFF" w:themeColor="background1"/>
                <w:sz w:val="22"/>
              </w:rPr>
              <w:footnoteReference w:id="1"/>
            </w:r>
          </w:p>
        </w:tc>
        <w:tc>
          <w:tcPr>
            <w:tcW w:w="4819" w:type="dxa"/>
            <w:shd w:val="clear" w:color="auto" w:fill="002060"/>
          </w:tcPr>
          <w:p w:rsidR="00ED429F" w:rsidRPr="00DD7580" w:rsidRDefault="00091D8C" w:rsidP="00A17147">
            <w:pPr>
              <w:tabs>
                <w:tab w:val="left" w:pos="709"/>
              </w:tabs>
              <w:spacing w:line="360" w:lineRule="exact"/>
              <w:jc w:val="center"/>
              <w:rPr>
                <w:rFonts w:ascii="微軟正黑體" w:eastAsia="微軟正黑體" w:hAnsi="微軟正黑體"/>
                <w:color w:val="FFFFFF" w:themeColor="background1"/>
                <w:sz w:val="22"/>
              </w:rPr>
            </w:pPr>
            <w:r w:rsidRPr="00DD7580">
              <w:rPr>
                <w:rFonts w:ascii="微軟正黑體" w:eastAsia="微軟正黑體" w:hAnsi="微軟正黑體" w:hint="eastAsia"/>
                <w:color w:val="FFFFFF" w:themeColor="background1"/>
                <w:sz w:val="22"/>
              </w:rPr>
              <w:t>簡介</w:t>
            </w:r>
          </w:p>
        </w:tc>
      </w:tr>
      <w:tr w:rsidR="002368C8" w:rsidRPr="00DD7580" w:rsidTr="006358FC">
        <w:trPr>
          <w:trHeight w:val="600"/>
        </w:trPr>
        <w:tc>
          <w:tcPr>
            <w:tcW w:w="992" w:type="dxa"/>
            <w:vAlign w:val="center"/>
          </w:tcPr>
          <w:p w:rsidR="002368C8" w:rsidRPr="00DD7580" w:rsidRDefault="00091D8C"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11/7 (</w:t>
            </w:r>
            <w:r w:rsidRPr="00DD7580">
              <w:rPr>
                <w:rFonts w:ascii="微軟正黑體" w:eastAsia="微軟正黑體" w:hAnsi="微軟正黑體" w:hint="eastAsia"/>
                <w:color w:val="000000" w:themeColor="text1"/>
                <w:sz w:val="22"/>
              </w:rPr>
              <w:t>二</w:t>
            </w:r>
            <w:r w:rsidRPr="00DD7580">
              <w:rPr>
                <w:rFonts w:ascii="微軟正黑體" w:eastAsia="微軟正黑體" w:hAnsi="微軟正黑體"/>
                <w:color w:val="000000" w:themeColor="text1"/>
                <w:sz w:val="22"/>
              </w:rPr>
              <w:t>)</w:t>
            </w:r>
          </w:p>
        </w:tc>
        <w:tc>
          <w:tcPr>
            <w:tcW w:w="2977" w:type="dxa"/>
            <w:vAlign w:val="center"/>
          </w:tcPr>
          <w:p w:rsidR="001B2B61" w:rsidRPr="00DD7580" w:rsidRDefault="00091D8C" w:rsidP="00AD3FC0">
            <w:pPr>
              <w:tabs>
                <w:tab w:val="left" w:pos="249"/>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w:t>
            </w:r>
            <w:r w:rsidR="00D8676C" w:rsidRPr="00DD7580">
              <w:rPr>
                <w:rFonts w:ascii="微軟正黑體" w:eastAsia="微軟正黑體" w:hAnsi="微軟正黑體" w:hint="eastAsia"/>
                <w:color w:val="000000" w:themeColor="text1"/>
                <w:sz w:val="22"/>
              </w:rPr>
              <w:t>臺灣</w:t>
            </w:r>
          </w:p>
          <w:p w:rsidR="009F0953" w:rsidRPr="00DD7580" w:rsidRDefault="00091D8C" w:rsidP="00AD3FC0">
            <w:pPr>
              <w:tabs>
                <w:tab w:val="left" w:pos="249"/>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商會聯合總會</w:t>
            </w:r>
          </w:p>
        </w:tc>
        <w:tc>
          <w:tcPr>
            <w:tcW w:w="4819" w:type="dxa"/>
          </w:tcPr>
          <w:p w:rsidR="001A032B" w:rsidRPr="00DD7580" w:rsidRDefault="00091D8C" w:rsidP="00C82489">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商會聯合總會係在馬來西亞社團法令下獲准註冊的唯一代表在馬國台商的合法團體。馬來西亞</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商會聯合總會的隆重成立典禮於</w:t>
            </w:r>
            <w:r w:rsidRPr="00DD7580">
              <w:rPr>
                <w:rFonts w:ascii="微軟正黑體" w:eastAsia="微軟正黑體" w:hAnsi="微軟正黑體"/>
                <w:color w:val="000000" w:themeColor="text1"/>
                <w:sz w:val="22"/>
              </w:rPr>
              <w:t>1990</w:t>
            </w:r>
            <w:r w:rsidRPr="00DD7580">
              <w:rPr>
                <w:rFonts w:ascii="微軟正黑體" w:eastAsia="微軟正黑體" w:hAnsi="微軟正黑體" w:hint="eastAsia"/>
                <w:color w:val="000000" w:themeColor="text1"/>
                <w:sz w:val="22"/>
              </w:rPr>
              <w:t>年</w:t>
            </w:r>
            <w:r w:rsidRPr="00DD7580">
              <w:rPr>
                <w:rFonts w:ascii="微軟正黑體" w:eastAsia="微軟正黑體" w:hAnsi="微軟正黑體"/>
                <w:color w:val="000000" w:themeColor="text1"/>
                <w:sz w:val="22"/>
              </w:rPr>
              <w:t>3</w:t>
            </w:r>
            <w:r w:rsidRPr="00DD7580">
              <w:rPr>
                <w:rFonts w:ascii="微軟正黑體" w:eastAsia="微軟正黑體" w:hAnsi="微軟正黑體" w:hint="eastAsia"/>
                <w:color w:val="000000" w:themeColor="text1"/>
                <w:sz w:val="22"/>
              </w:rPr>
              <w:t>月</w:t>
            </w:r>
            <w:r w:rsidRPr="00DD7580">
              <w:rPr>
                <w:rFonts w:ascii="微軟正黑體" w:eastAsia="微軟正黑體" w:hAnsi="微軟正黑體"/>
                <w:color w:val="000000" w:themeColor="text1"/>
                <w:sz w:val="22"/>
              </w:rPr>
              <w:t>27</w:t>
            </w:r>
            <w:r w:rsidRPr="00DD7580">
              <w:rPr>
                <w:rFonts w:ascii="微軟正黑體" w:eastAsia="微軟正黑體" w:hAnsi="微軟正黑體" w:hint="eastAsia"/>
                <w:color w:val="000000" w:themeColor="text1"/>
                <w:sz w:val="22"/>
              </w:rPr>
              <w:t>日在吉隆玻舉行時，榮獲馬國首相拿</w:t>
            </w:r>
            <w:proofErr w:type="gramStart"/>
            <w:r w:rsidRPr="00DD7580">
              <w:rPr>
                <w:rFonts w:ascii="微軟正黑體" w:eastAsia="微軟正黑體" w:hAnsi="微軟正黑體" w:hint="eastAsia"/>
                <w:color w:val="000000" w:themeColor="text1"/>
                <w:sz w:val="22"/>
              </w:rPr>
              <w:t>督斯裡</w:t>
            </w:r>
            <w:proofErr w:type="gramEnd"/>
            <w:r w:rsidRPr="00DD7580">
              <w:rPr>
                <w:rFonts w:ascii="微軟正黑體" w:eastAsia="微軟正黑體" w:hAnsi="微軟正黑體" w:hint="eastAsia"/>
                <w:color w:val="000000" w:themeColor="text1"/>
                <w:sz w:val="22"/>
              </w:rPr>
              <w:t>馬哈迪醫生親臨主持。</w:t>
            </w:r>
          </w:p>
          <w:p w:rsidR="00254633" w:rsidRPr="00DD7580" w:rsidRDefault="00091D8C" w:rsidP="00C82489">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協會宗旨在於配合</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政策、促進對馬國之投資、加強會員彼此間之聯繫與協調、提供會員有關馬來西亞法令之服務及諮詢、協助會員間彼此交換商情資訊、協助解決會員在馬國投資或營商所遭遇之困難並謀求會員之權力，協助</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企業對接馬來西亞商界人脈與之支援資源、全面深度第一手瞭解馬來西亞產業發展全貌。</w:t>
            </w:r>
          </w:p>
        </w:tc>
      </w:tr>
      <w:tr w:rsidR="00E90128" w:rsidRPr="00DD7580" w:rsidTr="00097176">
        <w:trPr>
          <w:trHeight w:val="2946"/>
        </w:trPr>
        <w:tc>
          <w:tcPr>
            <w:tcW w:w="992" w:type="dxa"/>
            <w:vMerge w:val="restart"/>
            <w:vAlign w:val="center"/>
          </w:tcPr>
          <w:p w:rsidR="00E90128" w:rsidRPr="00DD7580" w:rsidRDefault="00091D8C" w:rsidP="00AD3FC0">
            <w:pPr>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11/8 (</w:t>
            </w:r>
            <w:r w:rsidRPr="00DD7580">
              <w:rPr>
                <w:rFonts w:ascii="微軟正黑體" w:eastAsia="微軟正黑體" w:hAnsi="微軟正黑體" w:hint="eastAsia"/>
                <w:color w:val="000000" w:themeColor="text1"/>
                <w:sz w:val="22"/>
              </w:rPr>
              <w:t>三</w:t>
            </w:r>
            <w:r w:rsidRPr="00DD7580">
              <w:rPr>
                <w:rFonts w:ascii="微軟正黑體" w:eastAsia="微軟正黑體" w:hAnsi="微軟正黑體"/>
                <w:color w:val="000000" w:themeColor="text1"/>
                <w:sz w:val="22"/>
              </w:rPr>
              <w:t>)</w:t>
            </w:r>
          </w:p>
        </w:tc>
        <w:tc>
          <w:tcPr>
            <w:tcW w:w="2977" w:type="dxa"/>
            <w:vAlign w:val="center"/>
          </w:tcPr>
          <w:p w:rsidR="00BB46A8" w:rsidRPr="00DD7580" w:rsidRDefault="00D8676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駐馬來西亞代表處</w:t>
            </w:r>
          </w:p>
          <w:p w:rsidR="00152596" w:rsidRPr="00DD7580" w:rsidRDefault="00091D8C" w:rsidP="00152596">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駐馬來西亞大使館）</w:t>
            </w:r>
          </w:p>
        </w:tc>
        <w:tc>
          <w:tcPr>
            <w:tcW w:w="4819" w:type="dxa"/>
          </w:tcPr>
          <w:p w:rsidR="001A032B" w:rsidRPr="00DD7580" w:rsidRDefault="00091D8C" w:rsidP="00C82489">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 xml:space="preserve">    </w:t>
            </w:r>
            <w:r w:rsidRPr="00DD7580">
              <w:rPr>
                <w:rFonts w:ascii="微軟正黑體" w:eastAsia="微軟正黑體" w:hAnsi="微軟正黑體" w:hint="eastAsia"/>
                <w:color w:val="000000" w:themeColor="text1"/>
                <w:sz w:val="22"/>
              </w:rPr>
              <w:t>在推動新南向市場發展之際，推動農業科技技術及產業合作，深化我國與馬來西亞的關係，</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駐馬來西亞代表處扮演官方重要在地推動單位。希望藉由交流結合民間活力與政府談判力量，共同搶進大馬的農業產業價值鏈缺口。</w:t>
            </w:r>
          </w:p>
          <w:p w:rsidR="00F4466C" w:rsidRPr="00DD7580" w:rsidRDefault="00091D8C" w:rsidP="00C82489">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 xml:space="preserve">    </w:t>
            </w:r>
            <w:r w:rsidRPr="00DD7580">
              <w:rPr>
                <w:rFonts w:ascii="微軟正黑體" w:eastAsia="微軟正黑體" w:hAnsi="微軟正黑體" w:hint="eastAsia"/>
                <w:color w:val="000000" w:themeColor="text1"/>
                <w:sz w:val="22"/>
              </w:rPr>
              <w:t>拜訪</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駐馬大使館，可以瞭解</w:t>
            </w:r>
            <w:r w:rsidR="00003E57" w:rsidRPr="00DD7580">
              <w:rPr>
                <w:rFonts w:ascii="微軟正黑體" w:eastAsia="微軟正黑體" w:hAnsi="微軟正黑體" w:hint="eastAsia"/>
                <w:color w:val="000000" w:themeColor="text1"/>
                <w:sz w:val="22"/>
              </w:rPr>
              <w:t>以往</w:t>
            </w:r>
            <w:proofErr w:type="gramStart"/>
            <w:r w:rsidR="00003E57" w:rsidRPr="00DD7580">
              <w:rPr>
                <w:rFonts w:ascii="微軟正黑體" w:eastAsia="微軟正黑體" w:hAnsi="微軟正黑體" w:hint="eastAsia"/>
                <w:color w:val="000000" w:themeColor="text1"/>
                <w:sz w:val="22"/>
              </w:rPr>
              <w:t>臺</w:t>
            </w:r>
            <w:proofErr w:type="gramEnd"/>
            <w:r w:rsidRPr="00DD7580">
              <w:rPr>
                <w:rFonts w:ascii="微軟正黑體" w:eastAsia="微軟正黑體" w:hAnsi="微軟正黑體" w:hint="eastAsia"/>
                <w:color w:val="000000" w:themeColor="text1"/>
                <w:sz w:val="22"/>
              </w:rPr>
              <w:t>馬雙方於經貿、文化、教育、觀光一直擁有的良好互動基礎與相關資源，並在基礎之上深化、廣化與強化雙邊產業合作關係，拓展如廣大的穆斯林與華人消費市場；運用</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在地的產官關係，即時提供事業發展的需求。</w:t>
            </w:r>
          </w:p>
        </w:tc>
      </w:tr>
      <w:tr w:rsidR="00E90128" w:rsidRPr="00DD7580" w:rsidTr="006358FC">
        <w:trPr>
          <w:trHeight w:val="1845"/>
        </w:trPr>
        <w:tc>
          <w:tcPr>
            <w:tcW w:w="992" w:type="dxa"/>
            <w:vMerge/>
            <w:vAlign w:val="center"/>
          </w:tcPr>
          <w:p w:rsidR="00E90128" w:rsidRPr="00DD7580" w:rsidRDefault="00E90128" w:rsidP="00AD3FC0">
            <w:pPr>
              <w:jc w:val="center"/>
              <w:rPr>
                <w:rFonts w:ascii="微軟正黑體" w:eastAsia="微軟正黑體" w:hAnsi="微軟正黑體"/>
                <w:color w:val="000000" w:themeColor="text1"/>
                <w:sz w:val="22"/>
              </w:rPr>
            </w:pPr>
          </w:p>
        </w:tc>
        <w:tc>
          <w:tcPr>
            <w:tcW w:w="2977" w:type="dxa"/>
            <w:vAlign w:val="center"/>
          </w:tcPr>
          <w:p w:rsidR="00003E57" w:rsidRPr="00DD7580" w:rsidRDefault="00003E57" w:rsidP="00003E57">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吉隆玻臺灣貿易中心</w:t>
            </w: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AD3FC0">
            <w:pPr>
              <w:tabs>
                <w:tab w:val="left" w:pos="2865"/>
              </w:tabs>
              <w:jc w:val="center"/>
              <w:rPr>
                <w:rFonts w:ascii="微軟正黑體" w:eastAsia="微軟正黑體" w:hAnsi="微軟正黑體"/>
                <w:color w:val="000000" w:themeColor="text1"/>
                <w:sz w:val="22"/>
              </w:rPr>
            </w:pPr>
          </w:p>
          <w:p w:rsidR="00003E57" w:rsidRPr="00DD7580" w:rsidRDefault="00003E57" w:rsidP="00003E57">
            <w:pPr>
              <w:tabs>
                <w:tab w:val="left" w:pos="2865"/>
              </w:tabs>
              <w:jc w:val="center"/>
              <w:rPr>
                <w:rFonts w:ascii="微軟正黑體" w:eastAsia="微軟正黑體" w:hAnsi="微軟正黑體"/>
                <w:color w:val="000000" w:themeColor="text1"/>
                <w:sz w:val="22"/>
              </w:rPr>
            </w:pPr>
          </w:p>
          <w:p w:rsidR="00003E57" w:rsidRPr="00DD7580" w:rsidRDefault="00003E57" w:rsidP="00003E57">
            <w:pPr>
              <w:tabs>
                <w:tab w:val="left" w:pos="2865"/>
              </w:tabs>
              <w:jc w:val="center"/>
              <w:rPr>
                <w:rFonts w:ascii="微軟正黑體" w:eastAsia="微軟正黑體" w:hAnsi="微軟正黑體"/>
                <w:color w:val="000000" w:themeColor="text1"/>
                <w:sz w:val="22"/>
              </w:rPr>
            </w:pPr>
          </w:p>
          <w:p w:rsidR="00003E57" w:rsidRPr="00DD7580" w:rsidRDefault="00003E57" w:rsidP="00003E57">
            <w:pPr>
              <w:tabs>
                <w:tab w:val="left" w:pos="2865"/>
              </w:tabs>
              <w:jc w:val="center"/>
              <w:rPr>
                <w:rFonts w:ascii="微軟正黑體" w:eastAsia="微軟正黑體" w:hAnsi="微軟正黑體"/>
                <w:color w:val="000000" w:themeColor="text1"/>
                <w:sz w:val="22"/>
              </w:rPr>
            </w:pPr>
          </w:p>
          <w:p w:rsidR="00003E57" w:rsidRPr="00DD7580" w:rsidRDefault="00003E57" w:rsidP="00003E57">
            <w:pPr>
              <w:tabs>
                <w:tab w:val="left" w:pos="2865"/>
              </w:tabs>
              <w:jc w:val="center"/>
              <w:rPr>
                <w:rFonts w:ascii="微軟正黑體" w:eastAsia="微軟正黑體" w:hAnsi="微軟正黑體"/>
                <w:color w:val="000000" w:themeColor="text1"/>
                <w:sz w:val="22"/>
              </w:rPr>
            </w:pPr>
          </w:p>
          <w:p w:rsidR="00003E57" w:rsidRPr="00DD7580" w:rsidRDefault="00003E57" w:rsidP="00003E57">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吉隆玻臺灣貿易中心(續)</w:t>
            </w:r>
          </w:p>
        </w:tc>
        <w:tc>
          <w:tcPr>
            <w:tcW w:w="4819" w:type="dxa"/>
          </w:tcPr>
          <w:p w:rsidR="00AD3FC0" w:rsidRPr="00DD7580" w:rsidRDefault="00091D8C" w:rsidP="00C82489">
            <w:pPr>
              <w:tabs>
                <w:tab w:val="left" w:pos="249"/>
                <w:tab w:val="left" w:pos="2865"/>
              </w:tabs>
              <w:ind w:firstLineChars="208" w:firstLine="458"/>
              <w:jc w:val="both"/>
              <w:rPr>
                <w:rFonts w:ascii="微軟正黑體" w:eastAsia="微軟正黑體" w:hAnsi="微軟正黑體" w:cs="Arial"/>
                <w:color w:val="000000" w:themeColor="text1"/>
                <w:sz w:val="22"/>
                <w:shd w:val="clear" w:color="auto" w:fill="FFFFFF"/>
              </w:rPr>
            </w:pPr>
            <w:r w:rsidRPr="00DD7580">
              <w:rPr>
                <w:rFonts w:ascii="微軟正黑體" w:eastAsia="微軟正黑體" w:hAnsi="微軟正黑體" w:hint="eastAsia"/>
                <w:color w:val="000000" w:themeColor="text1"/>
                <w:sz w:val="22"/>
              </w:rPr>
              <w:lastRenderedPageBreak/>
              <w:t>行程規劃拜訪吉隆玻</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貿易中心，吉隆玻</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貿易中心是由外貿易發展協會由經濟部於結合民間工商團體設立之公益性財團法人，為</w:t>
            </w:r>
            <w:r w:rsidRPr="00DD7580">
              <w:rPr>
                <w:rFonts w:ascii="微軟正黑體" w:eastAsia="微軟正黑體" w:hAnsi="微軟正黑體" w:cs="Arial" w:hint="eastAsia"/>
                <w:color w:val="000000" w:themeColor="text1"/>
                <w:sz w:val="22"/>
                <w:shd w:val="clear" w:color="auto" w:fill="FFFFFF"/>
              </w:rPr>
              <w:t>我國主要的貿易推廣機構；</w:t>
            </w:r>
            <w:r w:rsidRPr="00DD7580">
              <w:rPr>
                <w:rStyle w:val="af3"/>
                <w:rFonts w:ascii="微軟正黑體" w:eastAsia="微軟正黑體" w:hAnsi="微軟正黑體" w:cs="Arial" w:hint="eastAsia"/>
                <w:i w:val="0"/>
                <w:iCs w:val="0"/>
                <w:color w:val="000000" w:themeColor="text1"/>
                <w:sz w:val="22"/>
                <w:shd w:val="clear" w:color="auto" w:fill="FFFFFF"/>
              </w:rPr>
              <w:t>外貿協會</w:t>
            </w:r>
            <w:r w:rsidRPr="00DD7580">
              <w:rPr>
                <w:rFonts w:ascii="微軟正黑體" w:eastAsia="微軟正黑體" w:hAnsi="微軟正黑體" w:cs="Arial" w:hint="eastAsia"/>
                <w:color w:val="000000" w:themeColor="text1"/>
                <w:sz w:val="22"/>
                <w:shd w:val="clear" w:color="auto" w:fill="FFFFFF"/>
              </w:rPr>
              <w:t>於</w:t>
            </w:r>
            <w:r w:rsidRPr="00DD7580">
              <w:rPr>
                <w:rFonts w:ascii="微軟正黑體" w:eastAsia="微軟正黑體" w:hAnsi="微軟正黑體" w:cs="Arial"/>
                <w:color w:val="000000" w:themeColor="text1"/>
                <w:sz w:val="22"/>
                <w:shd w:val="clear" w:color="auto" w:fill="FFFFFF"/>
              </w:rPr>
              <w:t>2005</w:t>
            </w:r>
            <w:r w:rsidRPr="00DD7580">
              <w:rPr>
                <w:rFonts w:ascii="微軟正黑體" w:eastAsia="微軟正黑體" w:hAnsi="微軟正黑體" w:cs="Arial" w:hint="eastAsia"/>
                <w:color w:val="000000" w:themeColor="text1"/>
                <w:sz w:val="22"/>
                <w:shd w:val="clear" w:color="auto" w:fill="FFFFFF"/>
              </w:rPr>
              <w:t>年在吉隆玻設立據點，市場調查經歷豐富，當地政經環境具有深入瞭解，可協助推廣</w:t>
            </w:r>
            <w:r w:rsidR="00D8676C" w:rsidRPr="00DD7580">
              <w:rPr>
                <w:rFonts w:ascii="微軟正黑體" w:eastAsia="微軟正黑體" w:hAnsi="微軟正黑體" w:cs="Arial" w:hint="eastAsia"/>
                <w:color w:val="000000" w:themeColor="text1"/>
                <w:sz w:val="22"/>
                <w:shd w:val="clear" w:color="auto" w:fill="FFFFFF"/>
              </w:rPr>
              <w:t>臺灣</w:t>
            </w:r>
            <w:r w:rsidRPr="00DD7580">
              <w:rPr>
                <w:rFonts w:ascii="微軟正黑體" w:eastAsia="微軟正黑體" w:hAnsi="微軟正黑體" w:cs="Arial" w:hint="eastAsia"/>
                <w:color w:val="000000" w:themeColor="text1"/>
                <w:sz w:val="22"/>
                <w:shd w:val="clear" w:color="auto" w:fill="FFFFFF"/>
              </w:rPr>
              <w:t>產品在馬國行銷。</w:t>
            </w:r>
          </w:p>
          <w:p w:rsidR="00003E57" w:rsidRPr="00DD7580" w:rsidRDefault="00003E57" w:rsidP="00C82489">
            <w:pPr>
              <w:tabs>
                <w:tab w:val="left" w:pos="249"/>
                <w:tab w:val="left" w:pos="2865"/>
              </w:tabs>
              <w:jc w:val="both"/>
              <w:rPr>
                <w:rFonts w:ascii="微軟正黑體" w:eastAsia="微軟正黑體" w:hAnsi="微軟正黑體" w:cs="Arial"/>
                <w:color w:val="000000" w:themeColor="text1"/>
                <w:sz w:val="22"/>
                <w:shd w:val="clear" w:color="auto" w:fill="FFFFFF"/>
              </w:rPr>
            </w:pPr>
          </w:p>
          <w:p w:rsidR="00E90128" w:rsidRPr="00DD7580" w:rsidRDefault="00D8676C" w:rsidP="00C82489">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cs="Arial" w:hint="eastAsia"/>
                <w:color w:val="000000" w:themeColor="text1"/>
                <w:sz w:val="22"/>
                <w:shd w:val="clear" w:color="auto" w:fill="FFFFFF"/>
              </w:rPr>
              <w:lastRenderedPageBreak/>
              <w:t>臺灣</w:t>
            </w:r>
            <w:r w:rsidR="00091D8C" w:rsidRPr="00DD7580">
              <w:rPr>
                <w:rFonts w:ascii="微軟正黑體" w:eastAsia="微軟正黑體" w:hAnsi="微軟正黑體" w:cs="Arial" w:hint="eastAsia"/>
                <w:color w:val="000000" w:themeColor="text1"/>
                <w:sz w:val="22"/>
                <w:shd w:val="clear" w:color="auto" w:fill="FFFFFF"/>
              </w:rPr>
              <w:t>農業在馬來西亞的商機，在於</w:t>
            </w:r>
            <w:r w:rsidR="00091D8C" w:rsidRPr="00DD7580">
              <w:rPr>
                <w:rFonts w:ascii="微軟正黑體" w:eastAsia="微軟正黑體" w:hAnsi="微軟正黑體" w:hint="eastAsia"/>
                <w:color w:val="000000" w:themeColor="text1"/>
                <w:sz w:val="22"/>
              </w:rPr>
              <w:t>馬國氣候炎熱，很多溫帶品種的蔬菜都無法在馬國種植，而在本土種植的蔬菜又僅能滿足國內</w:t>
            </w:r>
            <w:r w:rsidR="00091D8C" w:rsidRPr="00DD7580">
              <w:rPr>
                <w:rFonts w:ascii="微軟正黑體" w:eastAsia="微軟正黑體" w:hAnsi="微軟正黑體"/>
                <w:color w:val="000000" w:themeColor="text1"/>
                <w:sz w:val="22"/>
              </w:rPr>
              <w:t>65</w:t>
            </w:r>
            <w:r w:rsidR="00091D8C" w:rsidRPr="00DD7580">
              <w:rPr>
                <w:rFonts w:ascii="微軟正黑體" w:eastAsia="微軟正黑體" w:hAnsi="微軟正黑體" w:hint="eastAsia"/>
                <w:color w:val="000000" w:themeColor="text1"/>
                <w:sz w:val="22"/>
              </w:rPr>
              <w:t>％的市場需求，故剩下的</w:t>
            </w:r>
            <w:r w:rsidR="00091D8C" w:rsidRPr="00DD7580">
              <w:rPr>
                <w:rFonts w:ascii="微軟正黑體" w:eastAsia="微軟正黑體" w:hAnsi="微軟正黑體"/>
                <w:color w:val="000000" w:themeColor="text1"/>
                <w:sz w:val="22"/>
              </w:rPr>
              <w:t>35</w:t>
            </w:r>
            <w:r w:rsidR="00091D8C" w:rsidRPr="00DD7580">
              <w:rPr>
                <w:rFonts w:ascii="微軟正黑體" w:eastAsia="微軟正黑體" w:hAnsi="微軟正黑體" w:hint="eastAsia"/>
                <w:color w:val="000000" w:themeColor="text1"/>
                <w:sz w:val="22"/>
              </w:rPr>
              <w:t>％需由國外進口。馬來西亞的蔬果進口主要來自美國、澳洲、荷蘭等地進口的蔬菜及水果都是高品質的農產品，其銷售通路是在馬國的超級、</w:t>
            </w:r>
            <w:proofErr w:type="gramStart"/>
            <w:r w:rsidR="00091D8C" w:rsidRPr="00DD7580">
              <w:rPr>
                <w:rFonts w:ascii="微軟正黑體" w:eastAsia="微軟正黑體" w:hAnsi="微軟正黑體" w:hint="eastAsia"/>
                <w:color w:val="000000" w:themeColor="text1"/>
                <w:sz w:val="22"/>
              </w:rPr>
              <w:t>霸級市場</w:t>
            </w:r>
            <w:proofErr w:type="gramEnd"/>
            <w:r w:rsidR="00091D8C" w:rsidRPr="00DD7580">
              <w:rPr>
                <w:rFonts w:ascii="微軟正黑體" w:eastAsia="微軟正黑體" w:hAnsi="微軟正黑體" w:hint="eastAsia"/>
                <w:color w:val="000000" w:themeColor="text1"/>
                <w:sz w:val="22"/>
              </w:rPr>
              <w:t>、高級飯店、外國餐廳等，有些還會供應給航空業；而中國、印度及東盟各國進口的廉價農產品，銷售通路則分佈全馬各地的傳統菜市場、小型超級市場及餐廳等。</w:t>
            </w:r>
          </w:p>
        </w:tc>
      </w:tr>
      <w:tr w:rsidR="001B2B61" w:rsidRPr="00DD7580" w:rsidTr="006358FC">
        <w:trPr>
          <w:trHeight w:val="2085"/>
        </w:trPr>
        <w:tc>
          <w:tcPr>
            <w:tcW w:w="992" w:type="dxa"/>
            <w:vMerge w:val="restart"/>
            <w:vAlign w:val="center"/>
          </w:tcPr>
          <w:p w:rsidR="001B2B61" w:rsidRPr="00DD7580" w:rsidRDefault="00091D8C" w:rsidP="00AD3FC0">
            <w:pPr>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lastRenderedPageBreak/>
              <w:t>11/9 (</w:t>
            </w:r>
            <w:r w:rsidRPr="00DD7580">
              <w:rPr>
                <w:rFonts w:ascii="微軟正黑體" w:eastAsia="微軟正黑體" w:hAnsi="微軟正黑體" w:hint="eastAsia"/>
                <w:color w:val="000000" w:themeColor="text1"/>
                <w:sz w:val="22"/>
              </w:rPr>
              <w:t>四</w:t>
            </w:r>
            <w:r w:rsidRPr="00DD7580">
              <w:rPr>
                <w:rFonts w:ascii="微軟正黑體" w:eastAsia="微軟正黑體" w:hAnsi="微軟正黑體"/>
                <w:color w:val="000000" w:themeColor="text1"/>
                <w:sz w:val="22"/>
              </w:rPr>
              <w:t>)</w:t>
            </w:r>
          </w:p>
        </w:tc>
        <w:tc>
          <w:tcPr>
            <w:tcW w:w="2977" w:type="dxa"/>
            <w:vAlign w:val="center"/>
          </w:tcPr>
          <w:p w:rsidR="001B2B61"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熱帶香料花園</w:t>
            </w:r>
          </w:p>
        </w:tc>
        <w:tc>
          <w:tcPr>
            <w:tcW w:w="4819" w:type="dxa"/>
          </w:tcPr>
          <w:p w:rsidR="00A217CE" w:rsidRPr="00DD7580" w:rsidRDefault="00AD3FC0" w:rsidP="00C82489">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馬來西亞的香料植物豐富，其中</w:t>
            </w:r>
            <w:r w:rsidR="00091D8C" w:rsidRPr="00DD7580">
              <w:rPr>
                <w:rFonts w:ascii="微軟正黑體" w:eastAsia="微軟正黑體" w:hAnsi="微軟正黑體"/>
                <w:color w:val="000000" w:themeColor="text1"/>
                <w:sz w:val="22"/>
              </w:rPr>
              <w:t>Tropical Spice Garden</w:t>
            </w:r>
            <w:r w:rsidR="00091D8C" w:rsidRPr="00DD7580">
              <w:rPr>
                <w:rFonts w:ascii="微軟正黑體" w:eastAsia="微軟正黑體" w:hAnsi="微軟正黑體" w:hint="eastAsia"/>
                <w:color w:val="000000" w:themeColor="text1"/>
                <w:sz w:val="22"/>
              </w:rPr>
              <w:t>熱帶香料花園就種植有約</w:t>
            </w:r>
            <w:r w:rsidR="00091D8C" w:rsidRPr="00DD7580">
              <w:rPr>
                <w:rFonts w:ascii="微軟正黑體" w:eastAsia="微軟正黑體" w:hAnsi="微軟正黑體"/>
                <w:color w:val="000000" w:themeColor="text1"/>
                <w:sz w:val="22"/>
              </w:rPr>
              <w:t>500</w:t>
            </w:r>
            <w:r w:rsidR="00091D8C" w:rsidRPr="00DD7580">
              <w:rPr>
                <w:rFonts w:ascii="微軟正黑體" w:eastAsia="微軟正黑體" w:hAnsi="微軟正黑體" w:hint="eastAsia"/>
                <w:color w:val="000000" w:themeColor="text1"/>
                <w:sz w:val="22"/>
              </w:rPr>
              <w:t>種熱帶植物，充滿棕櫚、蕨類，也分</w:t>
            </w:r>
            <w:proofErr w:type="gramStart"/>
            <w:r w:rsidR="00091D8C" w:rsidRPr="00DD7580">
              <w:rPr>
                <w:rFonts w:ascii="微軟正黑體" w:eastAsia="微軟正黑體" w:hAnsi="微軟正黑體" w:hint="eastAsia"/>
                <w:color w:val="000000" w:themeColor="text1"/>
                <w:sz w:val="22"/>
              </w:rPr>
              <w:t>闢</w:t>
            </w:r>
            <w:proofErr w:type="gramEnd"/>
            <w:r w:rsidR="00091D8C" w:rsidRPr="00DD7580">
              <w:rPr>
                <w:rFonts w:ascii="微軟正黑體" w:eastAsia="微軟正黑體" w:hAnsi="微軟正黑體" w:hint="eastAsia"/>
                <w:color w:val="000000" w:themeColor="text1"/>
                <w:sz w:val="22"/>
              </w:rPr>
              <w:t>有三種香料步道，當中也有包含醫療效果的植物密林，可洗滌久居城市疲倦的遊客身心，可以瞭解馬來西亞農業觀光體驗發展模式與標竿企業現況。</w:t>
            </w:r>
          </w:p>
          <w:p w:rsidR="001B2B61" w:rsidRPr="00DD7580" w:rsidRDefault="00091D8C" w:rsidP="00C82489">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 xml:space="preserve">    </w:t>
            </w:r>
            <w:proofErr w:type="gramStart"/>
            <w:r w:rsidRPr="00DD7580">
              <w:rPr>
                <w:rFonts w:ascii="微軟正黑體" w:eastAsia="微軟正黑體" w:hAnsi="微軟正黑體" w:hint="eastAsia"/>
                <w:color w:val="000000" w:themeColor="text1"/>
                <w:sz w:val="22"/>
              </w:rPr>
              <w:t>此外，</w:t>
            </w:r>
            <w:proofErr w:type="gramEnd"/>
            <w:r w:rsidRPr="00DD7580">
              <w:rPr>
                <w:rFonts w:ascii="微軟正黑體" w:eastAsia="微軟正黑體" w:hAnsi="微軟正黑體" w:hint="eastAsia"/>
                <w:color w:val="000000" w:themeColor="text1"/>
                <w:sz w:val="22"/>
              </w:rPr>
              <w:t>因為地形的關係，馬來西亞有多個高原，與</w:t>
            </w:r>
            <w:proofErr w:type="gramStart"/>
            <w:r w:rsidRPr="00DD7580">
              <w:rPr>
                <w:rFonts w:ascii="微軟正黑體" w:eastAsia="微軟正黑體" w:hAnsi="微軟正黑體" w:hint="eastAsia"/>
                <w:color w:val="000000" w:themeColor="text1"/>
                <w:sz w:val="22"/>
              </w:rPr>
              <w:t>檳</w:t>
            </w:r>
            <w:proofErr w:type="gramEnd"/>
            <w:r w:rsidRPr="00DD7580">
              <w:rPr>
                <w:rFonts w:ascii="微軟正黑體" w:eastAsia="微軟正黑體" w:hAnsi="微軟正黑體" w:hint="eastAsia"/>
                <w:color w:val="000000" w:themeColor="text1"/>
                <w:sz w:val="22"/>
              </w:rPr>
              <w:t>城相距不遠的金馬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高原，海拔</w:t>
            </w:r>
            <w:r w:rsidRPr="00DD7580">
              <w:rPr>
                <w:rFonts w:ascii="微軟正黑體" w:eastAsia="微軟正黑體" w:hAnsi="微軟正黑體"/>
                <w:color w:val="000000" w:themeColor="text1"/>
                <w:sz w:val="22"/>
              </w:rPr>
              <w:t>1829</w:t>
            </w:r>
            <w:r w:rsidRPr="00DD7580">
              <w:rPr>
                <w:rFonts w:ascii="微軟正黑體" w:eastAsia="微軟正黑體" w:hAnsi="微軟正黑體" w:hint="eastAsia"/>
                <w:color w:val="000000" w:themeColor="text1"/>
                <w:sz w:val="22"/>
              </w:rPr>
              <w:t>公尺，是一座以茶園、花園、果園為主的避暑勝地，沿途可見茶園、草莓園，有機觀光果園、仙人掌花園、蝴蝶花園</w:t>
            </w:r>
            <w:r w:rsidRPr="00DD7580">
              <w:rPr>
                <w:rFonts w:ascii="微軟正黑體" w:eastAsia="微軟正黑體" w:hAnsi="微軟正黑體"/>
                <w:color w:val="000000" w:themeColor="text1"/>
                <w:sz w:val="22"/>
              </w:rPr>
              <w:t>...</w:t>
            </w:r>
            <w:r w:rsidRPr="00DD7580">
              <w:rPr>
                <w:rFonts w:ascii="微軟正黑體" w:eastAsia="微軟正黑體" w:hAnsi="微軟正黑體" w:hint="eastAsia"/>
                <w:color w:val="000000" w:themeColor="text1"/>
                <w:sz w:val="22"/>
              </w:rPr>
              <w:t>等等，可以全面瞭解馬來西亞高價與肥沃之農業區農業產業發展之現況，並在樂活養生流行當道下，讓團員也可體驗一日清新之旅。</w:t>
            </w:r>
          </w:p>
        </w:tc>
      </w:tr>
      <w:tr w:rsidR="001B2B61" w:rsidRPr="00DD7580" w:rsidTr="00444D8B">
        <w:trPr>
          <w:trHeight w:val="876"/>
        </w:trPr>
        <w:tc>
          <w:tcPr>
            <w:tcW w:w="992" w:type="dxa"/>
            <w:vMerge/>
            <w:vAlign w:val="center"/>
          </w:tcPr>
          <w:p w:rsidR="001B2B61" w:rsidRPr="00DD7580" w:rsidRDefault="001B2B61" w:rsidP="00AD3FC0">
            <w:pPr>
              <w:jc w:val="center"/>
              <w:rPr>
                <w:rFonts w:ascii="微軟正黑體" w:eastAsia="微軟正黑體" w:hAnsi="微軟正黑體"/>
                <w:color w:val="000000" w:themeColor="text1"/>
                <w:sz w:val="22"/>
              </w:rPr>
            </w:pPr>
          </w:p>
        </w:tc>
        <w:tc>
          <w:tcPr>
            <w:tcW w:w="2977" w:type="dxa"/>
            <w:vAlign w:val="center"/>
          </w:tcPr>
          <w:p w:rsidR="001B2B61"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Big Red Strawberry Farm</w:t>
            </w:r>
          </w:p>
          <w:p w:rsidR="001B2B61"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觀光農園</w:t>
            </w:r>
          </w:p>
        </w:tc>
        <w:tc>
          <w:tcPr>
            <w:tcW w:w="4819" w:type="dxa"/>
          </w:tcPr>
          <w:p w:rsidR="00D070AB" w:rsidRPr="00DD7580" w:rsidRDefault="00AD3FC0" w:rsidP="00C82489">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該農場為大馬當地以先進技術栽培作物之代表性農園，對於</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農業科技設備之輸出，可以藉由農場之親訪瞭解未來農業設施輸出大馬之商機合作；農場作物主要以離土方式種植，作物以水耕、滴灌及椰</w:t>
            </w:r>
            <w:proofErr w:type="gramStart"/>
            <w:r w:rsidR="00091D8C" w:rsidRPr="00DD7580">
              <w:rPr>
                <w:rFonts w:ascii="微軟正黑體" w:eastAsia="微軟正黑體" w:hAnsi="微軟正黑體" w:hint="eastAsia"/>
                <w:color w:val="000000" w:themeColor="text1"/>
                <w:sz w:val="22"/>
              </w:rPr>
              <w:t>纖</w:t>
            </w:r>
            <w:proofErr w:type="gramEnd"/>
            <w:r w:rsidR="00091D8C" w:rsidRPr="00DD7580">
              <w:rPr>
                <w:rFonts w:ascii="微軟正黑體" w:eastAsia="微軟正黑體" w:hAnsi="微軟正黑體" w:hint="eastAsia"/>
                <w:color w:val="000000" w:themeColor="text1"/>
                <w:sz w:val="22"/>
              </w:rPr>
              <w:t>介質</w:t>
            </w:r>
            <w:proofErr w:type="gramStart"/>
            <w:r w:rsidR="00091D8C" w:rsidRPr="00DD7580">
              <w:rPr>
                <w:rFonts w:ascii="微軟正黑體" w:eastAsia="微軟正黑體" w:hAnsi="微軟正黑體" w:hint="eastAsia"/>
                <w:color w:val="000000" w:themeColor="text1"/>
                <w:sz w:val="22"/>
              </w:rPr>
              <w:t>之植袋方式</w:t>
            </w:r>
            <w:proofErr w:type="gramEnd"/>
            <w:r w:rsidR="00091D8C" w:rsidRPr="00DD7580">
              <w:rPr>
                <w:rFonts w:ascii="微軟正黑體" w:eastAsia="微軟正黑體" w:hAnsi="微軟正黑體" w:hint="eastAsia"/>
                <w:color w:val="000000" w:themeColor="text1"/>
                <w:sz w:val="22"/>
              </w:rPr>
              <w:t>栽培，搭配物理防治方式</w:t>
            </w:r>
            <w:r w:rsidR="00091D8C" w:rsidRPr="00DD7580">
              <w:rPr>
                <w:rFonts w:ascii="微軟正黑體" w:eastAsia="微軟正黑體" w:hAnsi="微軟正黑體"/>
                <w:color w:val="000000" w:themeColor="text1"/>
                <w:sz w:val="22"/>
              </w:rPr>
              <w:t>(</w:t>
            </w:r>
            <w:r w:rsidR="00091D8C" w:rsidRPr="00DD7580">
              <w:rPr>
                <w:rFonts w:ascii="微軟正黑體" w:eastAsia="微軟正黑體" w:hAnsi="微軟正黑體" w:hint="eastAsia"/>
                <w:color w:val="000000" w:themeColor="text1"/>
                <w:sz w:val="22"/>
              </w:rPr>
              <w:t>防蟲</w:t>
            </w:r>
            <w:proofErr w:type="gramStart"/>
            <w:r w:rsidR="00091D8C" w:rsidRPr="00DD7580">
              <w:rPr>
                <w:rFonts w:ascii="微軟正黑體" w:eastAsia="微軟正黑體" w:hAnsi="微軟正黑體" w:hint="eastAsia"/>
                <w:color w:val="000000" w:themeColor="text1"/>
                <w:sz w:val="22"/>
              </w:rPr>
              <w:t>黏</w:t>
            </w:r>
            <w:proofErr w:type="gramEnd"/>
            <w:r w:rsidR="00091D8C" w:rsidRPr="00DD7580">
              <w:rPr>
                <w:rFonts w:ascii="微軟正黑體" w:eastAsia="微軟正黑體" w:hAnsi="微軟正黑體" w:hint="eastAsia"/>
                <w:color w:val="000000" w:themeColor="text1"/>
                <w:sz w:val="22"/>
              </w:rPr>
              <w:t>板</w:t>
            </w:r>
            <w:r w:rsidR="00091D8C" w:rsidRPr="00DD7580">
              <w:rPr>
                <w:rFonts w:ascii="微軟正黑體" w:eastAsia="微軟正黑體" w:hAnsi="微軟正黑體"/>
                <w:color w:val="000000" w:themeColor="text1"/>
                <w:sz w:val="22"/>
              </w:rPr>
              <w:t>)</w:t>
            </w:r>
            <w:r w:rsidR="00091D8C" w:rsidRPr="00DD7580">
              <w:rPr>
                <w:rFonts w:ascii="微軟正黑體" w:eastAsia="微軟正黑體" w:hAnsi="微軟正黑體" w:hint="eastAsia"/>
                <w:color w:val="000000" w:themeColor="text1"/>
                <w:sz w:val="22"/>
              </w:rPr>
              <w:t>，讓參觀之消費者瞭解整個生產過程，並安心消費。</w:t>
            </w:r>
          </w:p>
          <w:p w:rsidR="001B2B61" w:rsidRPr="00DD7580" w:rsidRDefault="00AD3FC0" w:rsidP="001D77C0">
            <w:pPr>
              <w:tabs>
                <w:tab w:val="left" w:pos="249"/>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經營方式以草莓作為農場主題，搭配開放式自</w:t>
            </w:r>
            <w:proofErr w:type="gramStart"/>
            <w:r w:rsidR="00091D8C" w:rsidRPr="00DD7580">
              <w:rPr>
                <w:rFonts w:ascii="微軟正黑體" w:eastAsia="微軟正黑體" w:hAnsi="微軟正黑體" w:hint="eastAsia"/>
                <w:color w:val="000000" w:themeColor="text1"/>
                <w:sz w:val="22"/>
              </w:rPr>
              <w:t>採</w:t>
            </w:r>
            <w:proofErr w:type="gramEnd"/>
            <w:r w:rsidR="00091D8C" w:rsidRPr="00DD7580">
              <w:rPr>
                <w:rFonts w:ascii="微軟正黑體" w:eastAsia="微軟正黑體" w:hAnsi="微軟正黑體" w:hint="eastAsia"/>
                <w:color w:val="000000" w:themeColor="text1"/>
                <w:sz w:val="22"/>
              </w:rPr>
              <w:t>農場、速食商店、主題商店等，形成一個觀光據點，以往三級觀光產業發展。</w:t>
            </w:r>
          </w:p>
        </w:tc>
      </w:tr>
      <w:tr w:rsidR="001B2B61" w:rsidRPr="00DD7580" w:rsidTr="006358FC">
        <w:trPr>
          <w:trHeight w:val="876"/>
        </w:trPr>
        <w:tc>
          <w:tcPr>
            <w:tcW w:w="992" w:type="dxa"/>
            <w:vMerge/>
            <w:vAlign w:val="center"/>
          </w:tcPr>
          <w:p w:rsidR="001B2B61" w:rsidRPr="00DD7580" w:rsidRDefault="001B2B61" w:rsidP="00AD3FC0">
            <w:pPr>
              <w:jc w:val="center"/>
              <w:rPr>
                <w:rFonts w:ascii="微軟正黑體" w:eastAsia="微軟正黑體" w:hAnsi="微軟正黑體"/>
                <w:color w:val="000000" w:themeColor="text1"/>
                <w:sz w:val="22"/>
              </w:rPr>
            </w:pPr>
          </w:p>
        </w:tc>
        <w:tc>
          <w:tcPr>
            <w:tcW w:w="2977" w:type="dxa"/>
            <w:vAlign w:val="center"/>
          </w:tcPr>
          <w:p w:rsidR="001B2B61"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菜農公會</w:t>
            </w:r>
          </w:p>
        </w:tc>
        <w:tc>
          <w:tcPr>
            <w:tcW w:w="4819" w:type="dxa"/>
          </w:tcPr>
          <w:p w:rsidR="00936F72" w:rsidRPr="00DD7580" w:rsidRDefault="00091D8C" w:rsidP="00AD3FC0">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菜農公會</w:t>
            </w:r>
            <w:r w:rsidRPr="00DD7580">
              <w:rPr>
                <w:rStyle w:val="af3"/>
                <w:rFonts w:ascii="微軟正黑體" w:eastAsia="微軟正黑體" w:hAnsi="微軟正黑體" w:cs="Arial" w:hint="eastAsia"/>
                <w:i w:val="0"/>
                <w:iCs w:val="0"/>
                <w:color w:val="000000" w:themeColor="text1"/>
                <w:sz w:val="22"/>
                <w:shd w:val="clear" w:color="auto" w:fill="FFFFFF"/>
              </w:rPr>
              <w:t>之構成</w:t>
            </w:r>
            <w:r w:rsidRPr="00DD7580">
              <w:rPr>
                <w:rFonts w:ascii="微軟正黑體" w:eastAsia="微軟正黑體" w:hAnsi="微軟正黑體" w:cs="Arial" w:hint="eastAsia"/>
                <w:color w:val="000000" w:themeColor="text1"/>
                <w:sz w:val="22"/>
                <w:shd w:val="clear" w:color="auto" w:fill="FFFFFF"/>
              </w:rPr>
              <w:t>理事與農民多為馬來西亞有機農業、科技農業之代表性農民與業者組成，與公會交流可快速瞭解馬來西亞第一線從業農民，瞭解馬來西亞農業相關缺口與契機。</w:t>
            </w:r>
            <w:r w:rsidRPr="00DD7580">
              <w:rPr>
                <w:rFonts w:ascii="微軟正黑體" w:eastAsia="微軟正黑體" w:hAnsi="微軟正黑體" w:hint="eastAsia"/>
                <w:color w:val="000000" w:themeColor="text1"/>
                <w:sz w:val="22"/>
              </w:rPr>
              <w:t>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高原位於海拔</w:t>
            </w:r>
            <w:r w:rsidRPr="00DD7580">
              <w:rPr>
                <w:rFonts w:ascii="微軟正黑體" w:eastAsia="微軟正黑體" w:hAnsi="微軟正黑體"/>
                <w:color w:val="000000" w:themeColor="text1"/>
                <w:sz w:val="22"/>
              </w:rPr>
              <w:t xml:space="preserve"> 1500 </w:t>
            </w:r>
            <w:r w:rsidRPr="00DD7580">
              <w:rPr>
                <w:rFonts w:ascii="微軟正黑體" w:eastAsia="微軟正黑體" w:hAnsi="微軟正黑體" w:hint="eastAsia"/>
                <w:color w:val="000000" w:themeColor="text1"/>
                <w:sz w:val="22"/>
              </w:rPr>
              <w:t>米的高原，氣候涼爽宜人，土地</w:t>
            </w:r>
            <w:proofErr w:type="gramStart"/>
            <w:r w:rsidRPr="00DD7580">
              <w:rPr>
                <w:rFonts w:ascii="微軟正黑體" w:eastAsia="微軟正黑體" w:hAnsi="微軟正黑體" w:hint="eastAsia"/>
                <w:color w:val="000000" w:themeColor="text1"/>
                <w:sz w:val="22"/>
              </w:rPr>
              <w:t>肥沃並尚缺</w:t>
            </w:r>
            <w:proofErr w:type="gramEnd"/>
            <w:r w:rsidRPr="00DD7580">
              <w:rPr>
                <w:rFonts w:ascii="微軟正黑體" w:eastAsia="微軟正黑體" w:hAnsi="微軟正黑體" w:hint="eastAsia"/>
                <w:color w:val="000000" w:themeColor="text1"/>
                <w:sz w:val="22"/>
              </w:rPr>
              <w:t>相關農業企業進駐開發，為適合</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農企業未來進駐大馬農業專業區之潛在區域之</w:t>
            </w:r>
            <w:proofErr w:type="gramStart"/>
            <w:r w:rsidRPr="00DD7580">
              <w:rPr>
                <w:rFonts w:ascii="微軟正黑體" w:eastAsia="微軟正黑體" w:hAnsi="微軟正黑體" w:hint="eastAsia"/>
                <w:color w:val="000000" w:themeColor="text1"/>
                <w:sz w:val="22"/>
              </w:rPr>
              <w:t>一</w:t>
            </w:r>
            <w:proofErr w:type="gramEnd"/>
            <w:r w:rsidRPr="00DD7580">
              <w:rPr>
                <w:rFonts w:ascii="微軟正黑體" w:eastAsia="微軟正黑體" w:hAnsi="微軟正黑體" w:hint="eastAsia"/>
                <w:color w:val="000000" w:themeColor="text1"/>
                <w:sz w:val="22"/>
              </w:rPr>
              <w:t>。</w:t>
            </w:r>
          </w:p>
          <w:p w:rsidR="001B2B61" w:rsidRPr="00DD7580" w:rsidRDefault="00091D8C" w:rsidP="00AD3FC0">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高原有諸多國際級科技農業如比利時、以色列陸續評估進駐該區市場之可能性，</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農業進駐也需抓緊時機。金馬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高原也以它美麗的風景所聞名，延</w:t>
            </w:r>
            <w:proofErr w:type="gramStart"/>
            <w:r w:rsidRPr="00DD7580">
              <w:rPr>
                <w:rFonts w:ascii="微軟正黑體" w:eastAsia="微軟正黑體" w:hAnsi="微軟正黑體" w:hint="eastAsia"/>
                <w:color w:val="000000" w:themeColor="text1"/>
                <w:sz w:val="22"/>
              </w:rPr>
              <w:t>綿</w:t>
            </w:r>
            <w:proofErr w:type="gramEnd"/>
            <w:r w:rsidRPr="00DD7580">
              <w:rPr>
                <w:rFonts w:ascii="微軟正黑體" w:eastAsia="微軟正黑體" w:hAnsi="微軟正黑體" w:hint="eastAsia"/>
                <w:color w:val="000000" w:themeColor="text1"/>
                <w:sz w:val="22"/>
              </w:rPr>
              <w:t>的山脈、瀑布、茶園、梯田、蔬菜園、水果園，以及花園。金馬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高原是由三個不同海拔高度的鄉鎮所組成，由最低的</w:t>
            </w:r>
            <w:r w:rsidRPr="00DD7580">
              <w:rPr>
                <w:rFonts w:ascii="微軟正黑體" w:eastAsia="微軟正黑體" w:hAnsi="微軟正黑體"/>
                <w:color w:val="000000" w:themeColor="text1"/>
                <w:sz w:val="22"/>
              </w:rPr>
              <w:t xml:space="preserve"> 1200 </w:t>
            </w:r>
            <w:r w:rsidRPr="00DD7580">
              <w:rPr>
                <w:rFonts w:ascii="微軟正黑體" w:eastAsia="微軟正黑體" w:hAnsi="微軟正黑體" w:hint="eastAsia"/>
                <w:color w:val="000000" w:themeColor="text1"/>
                <w:sz w:val="22"/>
              </w:rPr>
              <w:t>米高的</w:t>
            </w:r>
            <w:r w:rsidRPr="00DD7580">
              <w:rPr>
                <w:rFonts w:ascii="微軟正黑體" w:eastAsia="微軟正黑體" w:hAnsi="微軟正黑體"/>
                <w:color w:val="000000" w:themeColor="text1"/>
                <w:sz w:val="22"/>
              </w:rPr>
              <w:t>Ringlet</w:t>
            </w:r>
            <w:r w:rsidRPr="00DD7580">
              <w:rPr>
                <w:rFonts w:ascii="微軟正黑體" w:eastAsia="微軟正黑體" w:hAnsi="微軟正黑體" w:hint="eastAsia"/>
                <w:color w:val="000000" w:themeColor="text1"/>
                <w:sz w:val="22"/>
              </w:rPr>
              <w:t>，鄰近貝爾塔姆</w:t>
            </w:r>
            <w:proofErr w:type="gramStart"/>
            <w:r w:rsidRPr="00DD7580">
              <w:rPr>
                <w:rFonts w:ascii="微軟正黑體" w:eastAsia="微軟正黑體" w:hAnsi="微軟正黑體" w:hint="eastAsia"/>
                <w:color w:val="000000" w:themeColor="text1"/>
                <w:sz w:val="22"/>
              </w:rPr>
              <w:t>穀</w:t>
            </w:r>
            <w:proofErr w:type="gramEnd"/>
            <w:r w:rsidRPr="00DD7580">
              <w:rPr>
                <w:rFonts w:ascii="微軟正黑體" w:eastAsia="微軟正黑體" w:hAnsi="微軟正黑體"/>
                <w:color w:val="000000" w:themeColor="text1"/>
                <w:sz w:val="22"/>
              </w:rPr>
              <w:t xml:space="preserve"> (</w:t>
            </w:r>
            <w:proofErr w:type="spellStart"/>
            <w:r w:rsidRPr="00DD7580">
              <w:rPr>
                <w:rFonts w:ascii="微軟正黑體" w:eastAsia="微軟正黑體" w:hAnsi="微軟正黑體"/>
                <w:color w:val="000000" w:themeColor="text1"/>
                <w:sz w:val="22"/>
              </w:rPr>
              <w:t>Bertam</w:t>
            </w:r>
            <w:proofErr w:type="spellEnd"/>
            <w:r w:rsidRPr="00DD7580">
              <w:rPr>
                <w:rFonts w:ascii="微軟正黑體" w:eastAsia="微軟正黑體" w:hAnsi="微軟正黑體"/>
                <w:color w:val="000000" w:themeColor="text1"/>
                <w:sz w:val="22"/>
              </w:rPr>
              <w:t xml:space="preserve"> Valley) </w:t>
            </w:r>
            <w:r w:rsidRPr="00DD7580">
              <w:rPr>
                <w:rFonts w:ascii="微軟正黑體" w:eastAsia="微軟正黑體" w:hAnsi="微軟正黑體" w:hint="eastAsia"/>
                <w:color w:val="000000" w:themeColor="text1"/>
                <w:sz w:val="22"/>
              </w:rPr>
              <w:t>，有著肥沃的土壤，令</w:t>
            </w:r>
            <w:r w:rsidRPr="00DD7580">
              <w:rPr>
                <w:rFonts w:ascii="微軟正黑體" w:eastAsia="微軟正黑體" w:hAnsi="微軟正黑體"/>
                <w:color w:val="000000" w:themeColor="text1"/>
                <w:sz w:val="22"/>
              </w:rPr>
              <w:t xml:space="preserve"> Ringlet </w:t>
            </w:r>
            <w:r w:rsidRPr="00DD7580">
              <w:rPr>
                <w:rFonts w:ascii="微軟正黑體" w:eastAsia="微軟正黑體" w:hAnsi="微軟正黑體" w:hint="eastAsia"/>
                <w:color w:val="000000" w:themeColor="text1"/>
                <w:sz w:val="22"/>
              </w:rPr>
              <w:t>成為了金馬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高原的農業中心，意識和</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農企業於在地發展六級化之適合區域。</w:t>
            </w:r>
          </w:p>
        </w:tc>
      </w:tr>
      <w:tr w:rsidR="006358FC" w:rsidRPr="00DD7580" w:rsidTr="00444D8B">
        <w:trPr>
          <w:trHeight w:val="375"/>
        </w:trPr>
        <w:tc>
          <w:tcPr>
            <w:tcW w:w="992" w:type="dxa"/>
            <w:vMerge w:val="restart"/>
            <w:vAlign w:val="center"/>
          </w:tcPr>
          <w:p w:rsidR="006358FC" w:rsidRPr="00DD7580" w:rsidRDefault="00091D8C"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11/10 (</w:t>
            </w:r>
            <w:r w:rsidRPr="00DD7580">
              <w:rPr>
                <w:rFonts w:ascii="微軟正黑體" w:eastAsia="微軟正黑體" w:hAnsi="微軟正黑體" w:hint="eastAsia"/>
                <w:color w:val="000000" w:themeColor="text1"/>
                <w:sz w:val="22"/>
              </w:rPr>
              <w:t>五</w:t>
            </w:r>
            <w:r w:rsidRPr="00DD7580">
              <w:rPr>
                <w:rFonts w:ascii="微軟正黑體" w:eastAsia="微軟正黑體" w:hAnsi="微軟正黑體"/>
                <w:color w:val="000000" w:themeColor="text1"/>
                <w:sz w:val="22"/>
              </w:rPr>
              <w:t>)</w:t>
            </w:r>
          </w:p>
        </w:tc>
        <w:tc>
          <w:tcPr>
            <w:tcW w:w="2977" w:type="dxa"/>
            <w:vAlign w:val="center"/>
          </w:tcPr>
          <w:p w:rsidR="006358FC"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馬來西亞臺灣形象展</w:t>
            </w:r>
          </w:p>
        </w:tc>
        <w:tc>
          <w:tcPr>
            <w:tcW w:w="4819" w:type="dxa"/>
          </w:tcPr>
          <w:p w:rsidR="00AD3FC0" w:rsidRPr="00DD7580" w:rsidRDefault="00AD3FC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東協被預估</w:t>
            </w:r>
            <w:r w:rsidR="00091D8C" w:rsidRPr="00DD7580">
              <w:rPr>
                <w:rFonts w:ascii="微軟正黑體" w:eastAsia="微軟正黑體" w:hAnsi="微軟正黑體"/>
                <w:color w:val="000000" w:themeColor="text1"/>
                <w:sz w:val="22"/>
              </w:rPr>
              <w:t>2030</w:t>
            </w:r>
            <w:r w:rsidR="00091D8C" w:rsidRPr="00DD7580">
              <w:rPr>
                <w:rFonts w:ascii="微軟正黑體" w:eastAsia="微軟正黑體" w:hAnsi="微軟正黑體" w:hint="eastAsia"/>
                <w:color w:val="000000" w:themeColor="text1"/>
                <w:sz w:val="22"/>
              </w:rPr>
              <w:t>年將躍</w:t>
            </w:r>
            <w:proofErr w:type="gramStart"/>
            <w:r w:rsidR="00091D8C" w:rsidRPr="00DD7580">
              <w:rPr>
                <w:rFonts w:ascii="微軟正黑體" w:eastAsia="微軟正黑體" w:hAnsi="微軟正黑體" w:hint="eastAsia"/>
                <w:color w:val="000000" w:themeColor="text1"/>
                <w:sz w:val="22"/>
              </w:rPr>
              <w:t>昇</w:t>
            </w:r>
            <w:proofErr w:type="gramEnd"/>
            <w:r w:rsidR="00091D8C" w:rsidRPr="00DD7580">
              <w:rPr>
                <w:rFonts w:ascii="微軟正黑體" w:eastAsia="微軟正黑體" w:hAnsi="微軟正黑體" w:hint="eastAsia"/>
                <w:color w:val="000000" w:themeColor="text1"/>
                <w:sz w:val="22"/>
              </w:rPr>
              <w:t>為世界第</w:t>
            </w:r>
            <w:r w:rsidR="00091D8C" w:rsidRPr="00DD7580">
              <w:rPr>
                <w:rFonts w:ascii="微軟正黑體" w:eastAsia="微軟正黑體" w:hAnsi="微軟正黑體"/>
                <w:color w:val="000000" w:themeColor="text1"/>
                <w:sz w:val="22"/>
              </w:rPr>
              <w:t>4</w:t>
            </w:r>
            <w:r w:rsidR="00091D8C" w:rsidRPr="00DD7580">
              <w:rPr>
                <w:rFonts w:ascii="微軟正黑體" w:eastAsia="微軟正黑體" w:hAnsi="微軟正黑體" w:hint="eastAsia"/>
                <w:color w:val="000000" w:themeColor="text1"/>
                <w:sz w:val="22"/>
              </w:rPr>
              <w:t>大經濟體，其中，又以馬來西亞</w:t>
            </w:r>
            <w:proofErr w:type="gramStart"/>
            <w:r w:rsidR="00091D8C" w:rsidRPr="00DD7580">
              <w:rPr>
                <w:rFonts w:ascii="微軟正黑體" w:eastAsia="微軟正黑體" w:hAnsi="微軟正黑體" w:hint="eastAsia"/>
                <w:color w:val="000000" w:themeColor="text1"/>
                <w:sz w:val="22"/>
              </w:rPr>
              <w:t>最</w:t>
            </w:r>
            <w:proofErr w:type="gramEnd"/>
            <w:r w:rsidR="00091D8C" w:rsidRPr="00DD7580">
              <w:rPr>
                <w:rFonts w:ascii="微軟正黑體" w:eastAsia="微軟正黑體" w:hAnsi="微軟正黑體" w:hint="eastAsia"/>
                <w:color w:val="000000" w:themeColor="text1"/>
                <w:sz w:val="22"/>
              </w:rPr>
              <w:t>被看好，近五十年平均年成長率達</w:t>
            </w:r>
            <w:r w:rsidR="00091D8C" w:rsidRPr="00DD7580">
              <w:rPr>
                <w:rFonts w:ascii="微軟正黑體" w:eastAsia="微軟正黑體" w:hAnsi="微軟正黑體"/>
                <w:color w:val="000000" w:themeColor="text1"/>
                <w:sz w:val="22"/>
              </w:rPr>
              <w:t>6.5%</w:t>
            </w:r>
            <w:r w:rsidR="00091D8C" w:rsidRPr="00DD7580">
              <w:rPr>
                <w:rFonts w:ascii="微軟正黑體" w:eastAsia="微軟正黑體" w:hAnsi="微軟正黑體" w:hint="eastAsia"/>
                <w:color w:val="000000" w:themeColor="text1"/>
                <w:sz w:val="22"/>
              </w:rPr>
              <w:t>，大馬已為東南亞第三大經濟體。</w:t>
            </w:r>
          </w:p>
          <w:p w:rsidR="006358FC" w:rsidRPr="00DD7580" w:rsidRDefault="00AD3FC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外貿協會特規劃於「馬來西亞」辦理「臺灣形象展」，結合政府及我國優勢產業，展示臺灣優勢產業及產品；</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農企業可藉由參訪</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國際形象展，結合</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政府產業與官方資源，整體佈局大馬參展策略，共組</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新南向農業國家隊。</w:t>
            </w:r>
          </w:p>
        </w:tc>
      </w:tr>
      <w:tr w:rsidR="00091D8C" w:rsidRPr="00DD7580" w:rsidTr="00444D8B">
        <w:trPr>
          <w:trHeight w:val="375"/>
        </w:trPr>
        <w:tc>
          <w:tcPr>
            <w:tcW w:w="992" w:type="dxa"/>
            <w:vMerge/>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p>
        </w:tc>
        <w:tc>
          <w:tcPr>
            <w:tcW w:w="2977" w:type="dxa"/>
            <w:vAlign w:val="center"/>
          </w:tcPr>
          <w:p w:rsidR="006D3C80" w:rsidRPr="00DD7580" w:rsidRDefault="006D3C80" w:rsidP="00AD3FC0">
            <w:pPr>
              <w:tabs>
                <w:tab w:val="left" w:pos="2865"/>
              </w:tabs>
              <w:jc w:val="center"/>
              <w:rPr>
                <w:rFonts w:ascii="微軟正黑體" w:eastAsia="微軟正黑體" w:hAnsi="微軟正黑體"/>
                <w:color w:val="000000" w:themeColor="text1"/>
                <w:sz w:val="22"/>
              </w:rPr>
            </w:pPr>
          </w:p>
          <w:p w:rsidR="006D3C80" w:rsidRPr="00DD7580" w:rsidRDefault="006D3C80" w:rsidP="00AD3FC0">
            <w:pPr>
              <w:tabs>
                <w:tab w:val="left" w:pos="2865"/>
              </w:tabs>
              <w:jc w:val="center"/>
              <w:rPr>
                <w:rFonts w:ascii="微軟正黑體" w:eastAsia="微軟正黑體" w:hAnsi="微軟正黑體"/>
                <w:color w:val="000000" w:themeColor="text1"/>
                <w:sz w:val="22"/>
              </w:rPr>
            </w:pPr>
          </w:p>
          <w:p w:rsidR="006D3C80" w:rsidRPr="00DD7580" w:rsidRDefault="006D3C80" w:rsidP="006D3C80">
            <w:pPr>
              <w:tabs>
                <w:tab w:val="left" w:pos="2865"/>
              </w:tabs>
              <w:jc w:val="center"/>
              <w:rPr>
                <w:rFonts w:ascii="微軟正黑體" w:eastAsia="微軟正黑體" w:hAnsi="微軟正黑體"/>
                <w:color w:val="000000" w:themeColor="text1"/>
                <w:sz w:val="22"/>
              </w:rPr>
            </w:pPr>
          </w:p>
          <w:p w:rsidR="006D3C80" w:rsidRPr="00DD7580" w:rsidRDefault="006D3C80"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馬來西亞博特拉大學</w:t>
            </w:r>
          </w:p>
          <w:p w:rsidR="006D3C80" w:rsidRPr="00DD7580" w:rsidRDefault="006D3C80" w:rsidP="00AD3FC0">
            <w:pPr>
              <w:tabs>
                <w:tab w:val="left" w:pos="2865"/>
              </w:tabs>
              <w:jc w:val="center"/>
              <w:rPr>
                <w:rFonts w:ascii="微軟正黑體" w:eastAsia="微軟正黑體" w:hAnsi="微軟正黑體"/>
                <w:color w:val="000000" w:themeColor="text1"/>
                <w:sz w:val="22"/>
              </w:rPr>
            </w:pPr>
          </w:p>
          <w:p w:rsidR="006D3C80" w:rsidRPr="00DD7580" w:rsidRDefault="006D3C80" w:rsidP="00AD3FC0">
            <w:pPr>
              <w:tabs>
                <w:tab w:val="left" w:pos="2865"/>
              </w:tabs>
              <w:jc w:val="center"/>
              <w:rPr>
                <w:rFonts w:ascii="微軟正黑體" w:eastAsia="微軟正黑體" w:hAnsi="微軟正黑體"/>
                <w:color w:val="000000" w:themeColor="text1"/>
                <w:sz w:val="22"/>
              </w:rPr>
            </w:pPr>
          </w:p>
          <w:p w:rsidR="006D3C80" w:rsidRPr="00DD7580" w:rsidRDefault="006D3C80" w:rsidP="00AD3FC0">
            <w:pPr>
              <w:tabs>
                <w:tab w:val="left" w:pos="2865"/>
              </w:tabs>
              <w:jc w:val="center"/>
              <w:rPr>
                <w:rFonts w:ascii="微軟正黑體" w:eastAsia="微軟正黑體" w:hAnsi="微軟正黑體"/>
                <w:color w:val="000000" w:themeColor="text1"/>
                <w:sz w:val="22"/>
              </w:rPr>
            </w:pPr>
          </w:p>
          <w:p w:rsidR="006D3C80" w:rsidRPr="00DD7580" w:rsidRDefault="006D3C80" w:rsidP="006D3C80">
            <w:pPr>
              <w:tabs>
                <w:tab w:val="left" w:pos="2865"/>
              </w:tabs>
              <w:rPr>
                <w:rFonts w:ascii="微軟正黑體" w:eastAsia="微軟正黑體" w:hAnsi="微軟正黑體"/>
                <w:color w:val="000000" w:themeColor="text1"/>
                <w:sz w:val="22"/>
              </w:rPr>
            </w:pPr>
          </w:p>
          <w:p w:rsidR="006D3C80" w:rsidRPr="00DD7580" w:rsidRDefault="006D3C80" w:rsidP="006D3C80">
            <w:pPr>
              <w:tabs>
                <w:tab w:val="left" w:pos="2865"/>
              </w:tabs>
              <w:rPr>
                <w:rFonts w:ascii="微軟正黑體" w:eastAsia="微軟正黑體" w:hAnsi="微軟正黑體"/>
                <w:color w:val="000000" w:themeColor="text1"/>
                <w:sz w:val="22"/>
              </w:rPr>
            </w:pPr>
          </w:p>
          <w:p w:rsidR="006D3C80" w:rsidRPr="00DD7580" w:rsidRDefault="006D3C80"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馬來西亞博特拉大學(續)</w:t>
            </w:r>
          </w:p>
        </w:tc>
        <w:tc>
          <w:tcPr>
            <w:tcW w:w="4819" w:type="dxa"/>
          </w:tcPr>
          <w:p w:rsidR="00AD3FC0" w:rsidRPr="00DD7580" w:rsidRDefault="00AD3FC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lastRenderedPageBreak/>
              <w:t xml:space="preserve">    </w:t>
            </w:r>
            <w:r w:rsidR="00091D8C" w:rsidRPr="00DD7580">
              <w:rPr>
                <w:rFonts w:ascii="微軟正黑體" w:eastAsia="微軟正黑體" w:hAnsi="微軟正黑體" w:hint="eastAsia"/>
                <w:color w:val="000000" w:themeColor="text1"/>
                <w:sz w:val="22"/>
              </w:rPr>
              <w:t>馬來西亞博特拉大學（</w:t>
            </w:r>
            <w:r w:rsidR="00091D8C" w:rsidRPr="00DD7580">
              <w:rPr>
                <w:rFonts w:ascii="微軟正黑體" w:eastAsia="微軟正黑體" w:hAnsi="微軟正黑體"/>
                <w:color w:val="000000" w:themeColor="text1"/>
                <w:sz w:val="22"/>
              </w:rPr>
              <w:t>UPM</w:t>
            </w:r>
            <w:r w:rsidR="00091D8C" w:rsidRPr="00DD7580">
              <w:rPr>
                <w:rFonts w:ascii="微軟正黑體" w:eastAsia="微軟正黑體" w:hAnsi="微軟正黑體" w:hint="eastAsia"/>
                <w:color w:val="000000" w:themeColor="text1"/>
                <w:sz w:val="22"/>
              </w:rPr>
              <w:t>）建於</w:t>
            </w:r>
            <w:r w:rsidR="00091D8C" w:rsidRPr="00DD7580">
              <w:rPr>
                <w:rFonts w:ascii="微軟正黑體" w:eastAsia="微軟正黑體" w:hAnsi="微軟正黑體"/>
                <w:color w:val="000000" w:themeColor="text1"/>
                <w:sz w:val="22"/>
              </w:rPr>
              <w:t>1931</w:t>
            </w:r>
            <w:r w:rsidR="00091D8C" w:rsidRPr="00DD7580">
              <w:rPr>
                <w:rFonts w:ascii="微軟正黑體" w:eastAsia="微軟正黑體" w:hAnsi="微軟正黑體" w:hint="eastAsia"/>
                <w:color w:val="000000" w:themeColor="text1"/>
                <w:sz w:val="22"/>
              </w:rPr>
              <w:t>年，前身為馬來西亞農業大學，坐落在馬來西亞首都吉隆玻附近高科技園區，地處馬來西亞的矽</w:t>
            </w:r>
            <w:proofErr w:type="gramStart"/>
            <w:r w:rsidR="00091D8C" w:rsidRPr="00DD7580">
              <w:rPr>
                <w:rFonts w:ascii="微軟正黑體" w:eastAsia="微軟正黑體" w:hAnsi="微軟正黑體" w:hint="eastAsia"/>
                <w:color w:val="000000" w:themeColor="text1"/>
                <w:sz w:val="22"/>
              </w:rPr>
              <w:t>穀</w:t>
            </w:r>
            <w:proofErr w:type="gramEnd"/>
            <w:r w:rsidR="00091D8C" w:rsidRPr="00DD7580">
              <w:rPr>
                <w:rFonts w:ascii="微軟正黑體" w:eastAsia="微軟正黑體" w:hAnsi="微軟正黑體" w:hint="eastAsia"/>
                <w:color w:val="000000" w:themeColor="text1"/>
                <w:sz w:val="22"/>
              </w:rPr>
              <w:t>、馬來西亞國內外科</w:t>
            </w:r>
            <w:proofErr w:type="gramStart"/>
            <w:r w:rsidR="00091D8C" w:rsidRPr="00DD7580">
              <w:rPr>
                <w:rFonts w:ascii="微軟正黑體" w:eastAsia="微軟正黑體" w:hAnsi="微軟正黑體" w:hint="eastAsia"/>
                <w:color w:val="000000" w:themeColor="text1"/>
                <w:sz w:val="22"/>
              </w:rPr>
              <w:t>研</w:t>
            </w:r>
            <w:proofErr w:type="gramEnd"/>
            <w:r w:rsidR="00091D8C" w:rsidRPr="00DD7580">
              <w:rPr>
                <w:rFonts w:ascii="微軟正黑體" w:eastAsia="微軟正黑體" w:hAnsi="微軟正黑體" w:hint="eastAsia"/>
                <w:color w:val="000000" w:themeColor="text1"/>
                <w:sz w:val="22"/>
              </w:rPr>
              <w:t>機構、馬來西亞新政府管理中心</w:t>
            </w:r>
            <w:proofErr w:type="gramStart"/>
            <w:r w:rsidR="00091D8C" w:rsidRPr="00DD7580">
              <w:rPr>
                <w:rFonts w:ascii="微軟正黑體" w:eastAsia="微軟正黑體" w:hAnsi="微軟正黑體"/>
                <w:color w:val="000000" w:themeColor="text1"/>
                <w:sz w:val="22"/>
              </w:rPr>
              <w:t>——</w:t>
            </w:r>
            <w:proofErr w:type="gramEnd"/>
            <w:r w:rsidR="00091D8C" w:rsidRPr="00DD7580">
              <w:rPr>
                <w:rFonts w:ascii="微軟正黑體" w:eastAsia="微軟正黑體" w:hAnsi="微軟正黑體"/>
                <w:color w:val="000000" w:themeColor="text1"/>
                <w:sz w:val="22"/>
              </w:rPr>
              <w:t>PURTRA JAYA</w:t>
            </w:r>
            <w:r w:rsidR="00091D8C" w:rsidRPr="00DD7580">
              <w:rPr>
                <w:rFonts w:ascii="微軟正黑體" w:eastAsia="微軟正黑體" w:hAnsi="微軟正黑體" w:hint="eastAsia"/>
                <w:color w:val="000000" w:themeColor="text1"/>
                <w:sz w:val="22"/>
              </w:rPr>
              <w:t>以及馬來西亞職業發展培訓中心和大學的中心地帶。</w:t>
            </w:r>
            <w:r w:rsidR="00091D8C" w:rsidRPr="00DD7580">
              <w:rPr>
                <w:rFonts w:ascii="微軟正黑體" w:eastAsia="微軟正黑體" w:hAnsi="微軟正黑體"/>
                <w:color w:val="000000" w:themeColor="text1"/>
                <w:sz w:val="22"/>
              </w:rPr>
              <w:t>1973</w:t>
            </w:r>
            <w:r w:rsidR="00091D8C" w:rsidRPr="00DD7580">
              <w:rPr>
                <w:rFonts w:ascii="微軟正黑體" w:eastAsia="微軟正黑體" w:hAnsi="微軟正黑體" w:hint="eastAsia"/>
                <w:color w:val="000000" w:themeColor="text1"/>
                <w:sz w:val="22"/>
              </w:rPr>
              <w:t>年與馬來亞</w:t>
            </w:r>
            <w:r w:rsidR="00091D8C" w:rsidRPr="00DD7580">
              <w:rPr>
                <w:rFonts w:ascii="微軟正黑體" w:eastAsia="微軟正黑體" w:hAnsi="微軟正黑體" w:hint="eastAsia"/>
                <w:color w:val="000000" w:themeColor="text1"/>
                <w:sz w:val="22"/>
              </w:rPr>
              <w:lastRenderedPageBreak/>
              <w:t>大學農業系合併成為馬來西亞農業大學，</w:t>
            </w:r>
            <w:r w:rsidR="00091D8C" w:rsidRPr="00DD7580">
              <w:rPr>
                <w:rFonts w:ascii="微軟正黑體" w:eastAsia="微軟正黑體" w:hAnsi="微軟正黑體"/>
                <w:color w:val="000000" w:themeColor="text1"/>
                <w:sz w:val="22"/>
              </w:rPr>
              <w:t>1999</w:t>
            </w:r>
            <w:r w:rsidR="00091D8C" w:rsidRPr="00DD7580">
              <w:rPr>
                <w:rFonts w:ascii="微軟正黑體" w:eastAsia="微軟正黑體" w:hAnsi="微軟正黑體" w:hint="eastAsia"/>
                <w:color w:val="000000" w:themeColor="text1"/>
                <w:sz w:val="22"/>
              </w:rPr>
              <w:t>年正式改名為馬來西亞博特拉大學。</w:t>
            </w:r>
          </w:p>
          <w:p w:rsidR="00091D8C" w:rsidRPr="00DD7580" w:rsidRDefault="00AD3FC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博特拉大學</w:t>
            </w:r>
            <w:r w:rsidR="00091D8C" w:rsidRPr="00DD7580">
              <w:rPr>
                <w:rFonts w:ascii="微軟正黑體" w:eastAsia="微軟正黑體" w:hAnsi="微軟正黑體" w:hint="eastAsia"/>
                <w:color w:val="000000" w:themeColor="text1"/>
                <w:sz w:val="22"/>
              </w:rPr>
              <w:t>是馬來西亞規模最大、在校人數最多的大學（約有</w:t>
            </w:r>
            <w:r w:rsidR="00091D8C" w:rsidRPr="00DD7580">
              <w:rPr>
                <w:rFonts w:ascii="微軟正黑體" w:eastAsia="微軟正黑體" w:hAnsi="微軟正黑體"/>
                <w:color w:val="000000" w:themeColor="text1"/>
                <w:sz w:val="22"/>
              </w:rPr>
              <w:t>5</w:t>
            </w:r>
            <w:r w:rsidR="00091D8C" w:rsidRPr="00DD7580">
              <w:rPr>
                <w:rFonts w:ascii="微軟正黑體" w:eastAsia="微軟正黑體" w:hAnsi="微軟正黑體" w:hint="eastAsia"/>
                <w:color w:val="000000" w:themeColor="text1"/>
                <w:sz w:val="22"/>
              </w:rPr>
              <w:t>萬餘人）；藉由</w:t>
            </w:r>
            <w:proofErr w:type="gramStart"/>
            <w:r w:rsidR="00091D8C" w:rsidRPr="00DD7580">
              <w:rPr>
                <w:rFonts w:ascii="微軟正黑體" w:eastAsia="微軟正黑體" w:hAnsi="微軟正黑體" w:hint="eastAsia"/>
                <w:color w:val="000000" w:themeColor="text1"/>
                <w:sz w:val="22"/>
              </w:rPr>
              <w:t>參訪可與</w:t>
            </w:r>
            <w:proofErr w:type="gramEnd"/>
            <w:r w:rsidR="00091D8C" w:rsidRPr="00DD7580">
              <w:rPr>
                <w:rFonts w:ascii="微軟正黑體" w:eastAsia="微軟正黑體" w:hAnsi="微軟正黑體" w:hint="eastAsia"/>
                <w:color w:val="000000" w:themeColor="text1"/>
                <w:sz w:val="22"/>
              </w:rPr>
              <w:t>校方交流未來培育農業與國際經營人才之規劃，以協助發展東亞市場時人力資源不虞匱乏、永續經營。</w:t>
            </w:r>
          </w:p>
        </w:tc>
      </w:tr>
      <w:tr w:rsidR="00091D8C" w:rsidRPr="00DD7580" w:rsidTr="00444D8B">
        <w:trPr>
          <w:trHeight w:val="420"/>
        </w:trPr>
        <w:tc>
          <w:tcPr>
            <w:tcW w:w="992" w:type="dxa"/>
            <w:vMerge/>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p>
        </w:tc>
        <w:tc>
          <w:tcPr>
            <w:tcW w:w="2977" w:type="dxa"/>
            <w:vAlign w:val="center"/>
          </w:tcPr>
          <w:p w:rsidR="00091D8C"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弘</w:t>
            </w:r>
            <w:proofErr w:type="gramStart"/>
            <w:r w:rsidRPr="00DD7580">
              <w:rPr>
                <w:rFonts w:ascii="微軟正黑體" w:eastAsia="微軟正黑體" w:hAnsi="微軟正黑體" w:hint="eastAsia"/>
                <w:color w:val="000000" w:themeColor="text1"/>
                <w:sz w:val="22"/>
              </w:rPr>
              <w:t>燊植培</w:t>
            </w:r>
            <w:proofErr w:type="gramEnd"/>
            <w:r w:rsidRPr="00DD7580">
              <w:rPr>
                <w:rFonts w:ascii="微軟正黑體" w:eastAsia="微軟正黑體" w:hAnsi="微軟正黑體" w:hint="eastAsia"/>
                <w:color w:val="000000" w:themeColor="text1"/>
                <w:sz w:val="22"/>
              </w:rPr>
              <w:t>有限公司</w:t>
            </w:r>
          </w:p>
        </w:tc>
        <w:tc>
          <w:tcPr>
            <w:tcW w:w="4819" w:type="dxa"/>
          </w:tcPr>
          <w:p w:rsidR="006D3C80" w:rsidRPr="00DD7580" w:rsidRDefault="00AD3FC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弘</w:t>
            </w:r>
            <w:proofErr w:type="gramStart"/>
            <w:r w:rsidR="00091D8C" w:rsidRPr="00DD7580">
              <w:rPr>
                <w:rFonts w:ascii="微軟正黑體" w:eastAsia="微軟正黑體" w:hAnsi="微軟正黑體" w:hint="eastAsia"/>
                <w:color w:val="000000" w:themeColor="text1"/>
                <w:sz w:val="22"/>
              </w:rPr>
              <w:t>燊植培該</w:t>
            </w:r>
            <w:proofErr w:type="gramEnd"/>
            <w:r w:rsidR="00091D8C" w:rsidRPr="00DD7580">
              <w:rPr>
                <w:rFonts w:ascii="微軟正黑體" w:eastAsia="微軟正黑體" w:hAnsi="微軟正黑體" w:hint="eastAsia"/>
                <w:color w:val="000000" w:themeColor="text1"/>
                <w:sz w:val="22"/>
              </w:rPr>
              <w:t>公司主要產品為香蕉</w:t>
            </w:r>
            <w:proofErr w:type="gramStart"/>
            <w:r w:rsidR="00091D8C" w:rsidRPr="00DD7580">
              <w:rPr>
                <w:rFonts w:ascii="微軟正黑體" w:eastAsia="微軟正黑體" w:hAnsi="微軟正黑體" w:hint="eastAsia"/>
                <w:color w:val="000000" w:themeColor="text1"/>
                <w:sz w:val="22"/>
              </w:rPr>
              <w:t>組培苗</w:t>
            </w:r>
            <w:proofErr w:type="gramEnd"/>
            <w:r w:rsidR="00091D8C" w:rsidRPr="00DD7580">
              <w:rPr>
                <w:rFonts w:ascii="微軟正黑體" w:eastAsia="微軟正黑體" w:hAnsi="微軟正黑體" w:hint="eastAsia"/>
                <w:color w:val="000000" w:themeColor="text1"/>
                <w:sz w:val="22"/>
              </w:rPr>
              <w:t>，為馬來西亞</w:t>
            </w:r>
            <w:proofErr w:type="gramStart"/>
            <w:r w:rsidR="00091D8C" w:rsidRPr="00DD7580">
              <w:rPr>
                <w:rFonts w:ascii="微軟正黑體" w:eastAsia="微軟正黑體" w:hAnsi="微軟正黑體" w:hint="eastAsia"/>
                <w:color w:val="000000" w:themeColor="text1"/>
                <w:sz w:val="22"/>
              </w:rPr>
              <w:t>種苗業代表性</w:t>
            </w:r>
            <w:proofErr w:type="gramEnd"/>
            <w:r w:rsidR="00091D8C" w:rsidRPr="00DD7580">
              <w:rPr>
                <w:rFonts w:ascii="微軟正黑體" w:eastAsia="微軟正黑體" w:hAnsi="微軟正黑體" w:hint="eastAsia"/>
                <w:color w:val="000000" w:themeColor="text1"/>
                <w:sz w:val="22"/>
              </w:rPr>
              <w:t>農企業；包括黃</w:t>
            </w:r>
            <w:proofErr w:type="gramStart"/>
            <w:r w:rsidR="00091D8C" w:rsidRPr="00DD7580">
              <w:rPr>
                <w:rFonts w:ascii="微軟正黑體" w:eastAsia="微軟正黑體" w:hAnsi="微軟正黑體" w:hint="eastAsia"/>
                <w:color w:val="000000" w:themeColor="text1"/>
                <w:sz w:val="22"/>
              </w:rPr>
              <w:t>梨組培苗、文冬薑組培苗</w:t>
            </w:r>
            <w:proofErr w:type="gramEnd"/>
            <w:r w:rsidR="00091D8C" w:rsidRPr="00DD7580">
              <w:rPr>
                <w:rFonts w:ascii="微軟正黑體" w:eastAsia="微軟正黑體" w:hAnsi="微軟正黑體" w:hint="eastAsia"/>
                <w:color w:val="000000" w:themeColor="text1"/>
                <w:sz w:val="22"/>
              </w:rPr>
              <w:t>；病毒之檢測則送到當地農政改良場單位以</w:t>
            </w:r>
            <w:r w:rsidR="00091D8C" w:rsidRPr="00DD7580">
              <w:rPr>
                <w:rFonts w:ascii="微軟正黑體" w:eastAsia="微軟正黑體" w:hAnsi="微軟正黑體"/>
                <w:color w:val="000000" w:themeColor="text1"/>
                <w:sz w:val="22"/>
              </w:rPr>
              <w:t>PCR</w:t>
            </w:r>
            <w:r w:rsidR="00091D8C" w:rsidRPr="00DD7580">
              <w:rPr>
                <w:rFonts w:ascii="微軟正黑體" w:eastAsia="微軟正黑體" w:hAnsi="微軟正黑體" w:hint="eastAsia"/>
                <w:color w:val="000000" w:themeColor="text1"/>
                <w:sz w:val="22"/>
              </w:rPr>
              <w:t>檢測篩選掉可疑病毒株。公司將</w:t>
            </w:r>
            <w:proofErr w:type="gramStart"/>
            <w:r w:rsidR="00091D8C" w:rsidRPr="00DD7580">
              <w:rPr>
                <w:rFonts w:ascii="微軟正黑體" w:eastAsia="微軟正黑體" w:hAnsi="微軟正黑體" w:hint="eastAsia"/>
                <w:color w:val="000000" w:themeColor="text1"/>
                <w:sz w:val="22"/>
              </w:rPr>
              <w:t>出瓶之苗</w:t>
            </w:r>
            <w:proofErr w:type="gramEnd"/>
            <w:r w:rsidR="00091D8C" w:rsidRPr="00DD7580">
              <w:rPr>
                <w:rFonts w:ascii="微軟正黑體" w:eastAsia="微軟正黑體" w:hAnsi="微軟正黑體" w:hint="eastAsia"/>
                <w:color w:val="000000" w:themeColor="text1"/>
                <w:sz w:val="22"/>
              </w:rPr>
              <w:t>移植至</w:t>
            </w:r>
            <w:r w:rsidR="00091D8C" w:rsidRPr="00DD7580">
              <w:rPr>
                <w:rFonts w:ascii="微軟正黑體" w:eastAsia="微軟正黑體" w:hAnsi="微軟正黑體"/>
                <w:color w:val="000000" w:themeColor="text1"/>
                <w:sz w:val="22"/>
              </w:rPr>
              <w:t>104</w:t>
            </w:r>
            <w:r w:rsidR="00091D8C" w:rsidRPr="00DD7580">
              <w:rPr>
                <w:rFonts w:ascii="微軟正黑體" w:eastAsia="微軟正黑體" w:hAnsi="微軟正黑體" w:hint="eastAsia"/>
                <w:color w:val="000000" w:themeColor="text1"/>
                <w:sz w:val="22"/>
              </w:rPr>
              <w:t>之穴盤，當幼苗達到一個標準時再移植</w:t>
            </w:r>
            <w:proofErr w:type="gramStart"/>
            <w:r w:rsidR="00091D8C" w:rsidRPr="00DD7580">
              <w:rPr>
                <w:rFonts w:ascii="微軟正黑體" w:eastAsia="微軟正黑體" w:hAnsi="微軟正黑體" w:hint="eastAsia"/>
                <w:color w:val="000000" w:themeColor="text1"/>
                <w:sz w:val="22"/>
              </w:rPr>
              <w:t>到植袋</w:t>
            </w:r>
            <w:proofErr w:type="gramEnd"/>
            <w:r w:rsidR="00091D8C" w:rsidRPr="00DD7580">
              <w:rPr>
                <w:rFonts w:ascii="微軟正黑體" w:eastAsia="微軟正黑體" w:hAnsi="微軟正黑體" w:hint="eastAsia"/>
                <w:color w:val="000000" w:themeColor="text1"/>
                <w:sz w:val="22"/>
              </w:rPr>
              <w:t>準備出貨</w:t>
            </w:r>
            <w:r w:rsidRPr="00DD7580">
              <w:rPr>
                <w:rFonts w:ascii="微軟正黑體" w:eastAsia="微軟正黑體" w:hAnsi="微軟正黑體" w:hint="eastAsia"/>
                <w:color w:val="000000" w:themeColor="text1"/>
                <w:sz w:val="22"/>
              </w:rPr>
              <w:t>。</w:t>
            </w:r>
          </w:p>
          <w:p w:rsidR="00091D8C" w:rsidRPr="00DD7580" w:rsidRDefault="006D3C80"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交流之</w:t>
            </w:r>
            <w:r w:rsidR="00D8676C" w:rsidRPr="00DD7580">
              <w:rPr>
                <w:rFonts w:ascii="微軟正黑體" w:eastAsia="微軟正黑體" w:hAnsi="微軟正黑體" w:hint="eastAsia"/>
                <w:color w:val="000000" w:themeColor="text1"/>
                <w:sz w:val="22"/>
              </w:rPr>
              <w:t>臺灣</w:t>
            </w:r>
            <w:r w:rsidR="00091D8C" w:rsidRPr="00DD7580">
              <w:rPr>
                <w:rFonts w:ascii="微軟正黑體" w:eastAsia="微軟正黑體" w:hAnsi="微軟正黑體" w:hint="eastAsia"/>
                <w:color w:val="000000" w:themeColor="text1"/>
                <w:sz w:val="22"/>
              </w:rPr>
              <w:t>農企業可藉由與弘</w:t>
            </w:r>
            <w:proofErr w:type="gramStart"/>
            <w:r w:rsidR="00091D8C" w:rsidRPr="00DD7580">
              <w:rPr>
                <w:rFonts w:ascii="微軟正黑體" w:eastAsia="微軟正黑體" w:hAnsi="微軟正黑體" w:hint="eastAsia"/>
                <w:color w:val="000000" w:themeColor="text1"/>
                <w:sz w:val="22"/>
              </w:rPr>
              <w:t>燊植培</w:t>
            </w:r>
            <w:proofErr w:type="gramEnd"/>
            <w:r w:rsidR="00091D8C" w:rsidRPr="00DD7580">
              <w:rPr>
                <w:rFonts w:ascii="微軟正黑體" w:eastAsia="微軟正黑體" w:hAnsi="微軟正黑體" w:hint="eastAsia"/>
                <w:color w:val="000000" w:themeColor="text1"/>
                <w:sz w:val="22"/>
              </w:rPr>
              <w:t>公司參訪，魚種苗產業發展現況與第一線的瞭解以促進未來掌握農業種植源頭之商機契機</w:t>
            </w:r>
          </w:p>
        </w:tc>
      </w:tr>
      <w:tr w:rsidR="00091D8C" w:rsidRPr="00DD7580" w:rsidTr="006358FC">
        <w:trPr>
          <w:trHeight w:val="2805"/>
        </w:trPr>
        <w:tc>
          <w:tcPr>
            <w:tcW w:w="992" w:type="dxa"/>
            <w:vMerge w:val="restart"/>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11/11 (</w:t>
            </w:r>
            <w:r w:rsidRPr="00DD7580">
              <w:rPr>
                <w:rFonts w:ascii="微軟正黑體" w:eastAsia="微軟正黑體" w:hAnsi="微軟正黑體" w:hint="eastAsia"/>
                <w:color w:val="000000" w:themeColor="text1"/>
                <w:sz w:val="22"/>
              </w:rPr>
              <w:t>六</w:t>
            </w:r>
            <w:r w:rsidRPr="00DD7580">
              <w:rPr>
                <w:rFonts w:ascii="微軟正黑體" w:eastAsia="微軟正黑體" w:hAnsi="微軟正黑體"/>
                <w:color w:val="000000" w:themeColor="text1"/>
                <w:sz w:val="22"/>
              </w:rPr>
              <w:t>)</w:t>
            </w:r>
          </w:p>
        </w:tc>
        <w:tc>
          <w:tcPr>
            <w:tcW w:w="2977" w:type="dxa"/>
            <w:vAlign w:val="center"/>
          </w:tcPr>
          <w:p w:rsidR="00091D8C" w:rsidRPr="00DD7580" w:rsidRDefault="00091D8C" w:rsidP="00AD3FC0">
            <w:pPr>
              <w:tabs>
                <w:tab w:val="left" w:pos="249"/>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萬盛有機生態農場</w:t>
            </w:r>
          </w:p>
        </w:tc>
        <w:tc>
          <w:tcPr>
            <w:tcW w:w="4819" w:type="dxa"/>
          </w:tcPr>
          <w:p w:rsidR="00091D8C" w:rsidRPr="00DD7580" w:rsidRDefault="00091D8C" w:rsidP="00C82489">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生態農場為</w:t>
            </w:r>
            <w:proofErr w:type="spellStart"/>
            <w:r w:rsidRPr="00DD7580">
              <w:rPr>
                <w:rFonts w:ascii="微軟正黑體" w:eastAsia="微軟正黑體" w:hAnsi="微軟正黑體"/>
                <w:color w:val="000000" w:themeColor="text1"/>
                <w:sz w:val="22"/>
              </w:rPr>
              <w:t>Batu</w:t>
            </w:r>
            <w:proofErr w:type="spellEnd"/>
            <w:r w:rsidRPr="00DD7580">
              <w:rPr>
                <w:rFonts w:ascii="微軟正黑體" w:eastAsia="微軟正黑體" w:hAnsi="微軟正黑體"/>
                <w:color w:val="000000" w:themeColor="text1"/>
                <w:sz w:val="22"/>
              </w:rPr>
              <w:t xml:space="preserve"> </w:t>
            </w:r>
            <w:proofErr w:type="spellStart"/>
            <w:r w:rsidRPr="00DD7580">
              <w:rPr>
                <w:rFonts w:ascii="微軟正黑體" w:eastAsia="微軟正黑體" w:hAnsi="微軟正黑體"/>
                <w:color w:val="000000" w:themeColor="text1"/>
                <w:sz w:val="22"/>
              </w:rPr>
              <w:t>Pahat</w:t>
            </w:r>
            <w:proofErr w:type="spellEnd"/>
            <w:r w:rsidRPr="00DD7580">
              <w:rPr>
                <w:rFonts w:ascii="微軟正黑體" w:eastAsia="微軟正黑體" w:hAnsi="微軟正黑體" w:hint="eastAsia"/>
                <w:color w:val="000000" w:themeColor="text1"/>
                <w:sz w:val="22"/>
              </w:rPr>
              <w:t>地區搭建投資較具規模之連</w:t>
            </w:r>
            <w:proofErr w:type="gramStart"/>
            <w:r w:rsidRPr="00DD7580">
              <w:rPr>
                <w:rFonts w:ascii="微軟正黑體" w:eastAsia="微軟正黑體" w:hAnsi="微軟正黑體" w:hint="eastAsia"/>
                <w:color w:val="000000" w:themeColor="text1"/>
                <w:sz w:val="22"/>
              </w:rPr>
              <w:t>棟溫網式</w:t>
            </w:r>
            <w:proofErr w:type="gramEnd"/>
            <w:r w:rsidRPr="00DD7580">
              <w:rPr>
                <w:rFonts w:ascii="微軟正黑體" w:eastAsia="微軟正黑體" w:hAnsi="微軟正黑體" w:hint="eastAsia"/>
                <w:color w:val="000000" w:themeColor="text1"/>
                <w:sz w:val="22"/>
              </w:rPr>
              <w:t>、亦為金馬</w:t>
            </w:r>
            <w:proofErr w:type="gramStart"/>
            <w:r w:rsidRPr="00DD7580">
              <w:rPr>
                <w:rFonts w:ascii="微軟正黑體" w:eastAsia="微軟正黑體" w:hAnsi="微軟正黑體" w:hint="eastAsia"/>
                <w:color w:val="000000" w:themeColor="text1"/>
                <w:sz w:val="22"/>
              </w:rPr>
              <w:t>崙</w:t>
            </w:r>
            <w:proofErr w:type="gramEnd"/>
            <w:r w:rsidRPr="00DD7580">
              <w:rPr>
                <w:rFonts w:ascii="微軟正黑體" w:eastAsia="微軟正黑體" w:hAnsi="微軟正黑體" w:hint="eastAsia"/>
                <w:color w:val="000000" w:themeColor="text1"/>
                <w:sz w:val="22"/>
              </w:rPr>
              <w:t>地區代表之科技農企業，並開始往有機農業方式去執行，可作為</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農業設備業者與智慧農業業者國際技術合作、輸出大馬市場之在地合作標竿農企業。佔地</w:t>
            </w:r>
            <w:r w:rsidRPr="00DD7580">
              <w:rPr>
                <w:rFonts w:ascii="微軟正黑體" w:eastAsia="微軟正黑體" w:hAnsi="微軟正黑體"/>
                <w:color w:val="000000" w:themeColor="text1"/>
                <w:sz w:val="22"/>
              </w:rPr>
              <w:t>7</w:t>
            </w:r>
            <w:r w:rsidRPr="00DD7580">
              <w:rPr>
                <w:rFonts w:ascii="微軟正黑體" w:eastAsia="微軟正黑體" w:hAnsi="微軟正黑體" w:hint="eastAsia"/>
                <w:color w:val="000000" w:themeColor="text1"/>
                <w:sz w:val="22"/>
              </w:rPr>
              <w:t>畝的有機</w:t>
            </w:r>
            <w:proofErr w:type="gramStart"/>
            <w:r w:rsidRPr="00DD7580">
              <w:rPr>
                <w:rFonts w:ascii="微軟正黑體" w:eastAsia="微軟正黑體" w:hAnsi="微軟正黑體" w:hint="eastAsia"/>
                <w:color w:val="000000" w:themeColor="text1"/>
                <w:sz w:val="22"/>
              </w:rPr>
              <w:t>生態園帶給</w:t>
            </w:r>
            <w:proofErr w:type="gramEnd"/>
            <w:r w:rsidRPr="00DD7580">
              <w:rPr>
                <w:rFonts w:ascii="微軟正黑體" w:eastAsia="微軟正黑體" w:hAnsi="微軟正黑體" w:hint="eastAsia"/>
                <w:color w:val="000000" w:themeColor="text1"/>
                <w:sz w:val="22"/>
              </w:rPr>
              <w:t>你的不止是對有機蔬菜的知識，更帶給您對養生極品</w:t>
            </w:r>
            <w:proofErr w:type="gramStart"/>
            <w:r w:rsidRPr="00DD7580">
              <w:rPr>
                <w:rFonts w:ascii="微軟正黑體" w:eastAsia="微軟正黑體" w:hAnsi="微軟正黑體" w:hint="eastAsia"/>
                <w:color w:val="000000" w:themeColor="text1"/>
                <w:sz w:val="22"/>
              </w:rPr>
              <w:t>─</w:t>
            </w:r>
            <w:proofErr w:type="gramEnd"/>
            <w:r w:rsidRPr="00DD7580">
              <w:rPr>
                <w:rFonts w:ascii="微軟正黑體" w:eastAsia="微軟正黑體" w:hAnsi="微軟正黑體" w:hint="eastAsia"/>
                <w:color w:val="000000" w:themeColor="text1"/>
                <w:sz w:val="22"/>
              </w:rPr>
              <w:t>金絲燕生態環境進一步認識。這裡的農產品都是按照有機種植規程，不使用化學合成的農藥化肥，並在</w:t>
            </w:r>
            <w:r w:rsidRPr="00DD7580">
              <w:rPr>
                <w:rFonts w:ascii="微軟正黑體" w:eastAsia="微軟正黑體" w:hAnsi="微軟正黑體"/>
                <w:color w:val="000000" w:themeColor="text1"/>
                <w:sz w:val="22"/>
              </w:rPr>
              <w:t>2012</w:t>
            </w:r>
            <w:r w:rsidRPr="00DD7580">
              <w:rPr>
                <w:rFonts w:ascii="微軟正黑體" w:eastAsia="微軟正黑體" w:hAnsi="微軟正黑體" w:hint="eastAsia"/>
                <w:color w:val="000000" w:themeColor="text1"/>
                <w:sz w:val="22"/>
              </w:rPr>
              <w:t>年獲頒由有機食品機構鑑定認證頒發的有機食品證書。</w:t>
            </w:r>
          </w:p>
          <w:p w:rsidR="00091D8C" w:rsidRPr="00DD7580" w:rsidRDefault="009A2FB5" w:rsidP="00C82489">
            <w:pPr>
              <w:tabs>
                <w:tab w:val="left" w:pos="249"/>
                <w:tab w:val="left" w:pos="2865"/>
              </w:tabs>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此農場的另一個特別之處</w:t>
            </w:r>
            <w:proofErr w:type="gramStart"/>
            <w:r w:rsidRPr="00DD7580">
              <w:rPr>
                <w:rFonts w:ascii="微軟正黑體" w:eastAsia="微軟正黑體" w:hAnsi="微軟正黑體" w:hint="eastAsia"/>
                <w:color w:val="000000" w:themeColor="text1"/>
                <w:sz w:val="22"/>
              </w:rPr>
              <w:t>採</w:t>
            </w:r>
            <w:proofErr w:type="gramEnd"/>
            <w:r w:rsidRPr="00DD7580">
              <w:rPr>
                <w:rFonts w:ascii="微軟正黑體" w:eastAsia="微軟正黑體" w:hAnsi="微軟正黑體" w:hint="eastAsia"/>
                <w:color w:val="000000" w:themeColor="text1"/>
                <w:sz w:val="22"/>
              </w:rPr>
              <w:t>在於用了先進的土壤冷卻系統；例如，利用冷卻系統</w:t>
            </w:r>
            <w:r w:rsidR="00091D8C" w:rsidRPr="00DD7580">
              <w:rPr>
                <w:rFonts w:ascii="微軟正黑體" w:eastAsia="微軟正黑體" w:hAnsi="微軟正黑體" w:hint="eastAsia"/>
                <w:color w:val="000000" w:themeColor="text1"/>
                <w:sz w:val="22"/>
              </w:rPr>
              <w:t>讓土壤保持在適宜的溫度，促使蔬菜的根部能生長得更茁壯；</w:t>
            </w:r>
            <w:r w:rsidRPr="00DD7580">
              <w:rPr>
                <w:rFonts w:ascii="微軟正黑體" w:eastAsia="微軟正黑體" w:hAnsi="微軟正黑體" w:hint="eastAsia"/>
                <w:color w:val="000000" w:themeColor="text1"/>
                <w:sz w:val="22"/>
              </w:rPr>
              <w:t>促</w:t>
            </w:r>
            <w:r w:rsidR="00091D8C" w:rsidRPr="00DD7580">
              <w:rPr>
                <w:rFonts w:ascii="微軟正黑體" w:eastAsia="微軟正黑體" w:hAnsi="微軟正黑體" w:hint="eastAsia"/>
                <w:color w:val="000000" w:themeColor="text1"/>
                <w:sz w:val="22"/>
              </w:rPr>
              <w:t>使生長出了這些含有豐富營養和高質量的蔬菜</w:t>
            </w:r>
            <w:r w:rsidRPr="00DD7580">
              <w:rPr>
                <w:rFonts w:ascii="微軟正黑體" w:eastAsia="微軟正黑體" w:hAnsi="微軟正黑體" w:hint="eastAsia"/>
                <w:color w:val="000000" w:themeColor="text1"/>
                <w:sz w:val="22"/>
              </w:rPr>
              <w:t>之科技應用</w:t>
            </w:r>
            <w:r w:rsidR="00091D8C" w:rsidRPr="00DD7580">
              <w:rPr>
                <w:rFonts w:ascii="微軟正黑體" w:eastAsia="微軟正黑體" w:hAnsi="微軟正黑體" w:hint="eastAsia"/>
                <w:color w:val="000000" w:themeColor="text1"/>
                <w:sz w:val="22"/>
              </w:rPr>
              <w:t>。</w:t>
            </w:r>
          </w:p>
          <w:p w:rsidR="0082601E" w:rsidRPr="00DD7580" w:rsidRDefault="0082601E" w:rsidP="00C82489">
            <w:pPr>
              <w:tabs>
                <w:tab w:val="left" w:pos="249"/>
                <w:tab w:val="left" w:pos="2865"/>
              </w:tabs>
              <w:ind w:firstLineChars="208" w:firstLine="458"/>
              <w:jc w:val="both"/>
              <w:rPr>
                <w:rFonts w:ascii="微軟正黑體" w:eastAsia="微軟正黑體" w:hAnsi="微軟正黑體"/>
                <w:color w:val="000000" w:themeColor="text1"/>
                <w:sz w:val="22"/>
              </w:rPr>
            </w:pPr>
          </w:p>
        </w:tc>
      </w:tr>
      <w:tr w:rsidR="00091D8C" w:rsidRPr="00DD7580" w:rsidTr="006358FC">
        <w:trPr>
          <w:trHeight w:val="900"/>
        </w:trPr>
        <w:tc>
          <w:tcPr>
            <w:tcW w:w="992" w:type="dxa"/>
            <w:vMerge/>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p>
        </w:tc>
        <w:tc>
          <w:tcPr>
            <w:tcW w:w="2977" w:type="dxa"/>
            <w:vAlign w:val="center"/>
          </w:tcPr>
          <w:p w:rsidR="0082601E" w:rsidRPr="00DD7580" w:rsidRDefault="00091D8C" w:rsidP="0082601E">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馬來西亞菜農公會總會</w:t>
            </w:r>
          </w:p>
        </w:tc>
        <w:tc>
          <w:tcPr>
            <w:tcW w:w="4819" w:type="dxa"/>
          </w:tcPr>
          <w:p w:rsidR="004B2636" w:rsidRPr="00DD7580" w:rsidRDefault="00091D8C" w:rsidP="00C82489">
            <w:pPr>
              <w:pStyle w:val="Web"/>
              <w:shd w:val="clear" w:color="auto" w:fill="FFFFFF"/>
              <w:spacing w:before="0" w:beforeAutospacing="0" w:after="0" w:afterAutospacing="0" w:line="400" w:lineRule="exact"/>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szCs w:val="22"/>
              </w:rPr>
              <w:t>馬來西亞菜農公會總會</w:t>
            </w:r>
            <w:r w:rsidR="0014149C" w:rsidRPr="00DD7580">
              <w:rPr>
                <w:rFonts w:ascii="微軟正黑體" w:eastAsia="微軟正黑體" w:hAnsi="微軟正黑體" w:hint="eastAsia"/>
                <w:color w:val="000000" w:themeColor="text1"/>
                <w:sz w:val="22"/>
                <w:szCs w:val="22"/>
              </w:rPr>
              <w:t>常扮演馬來西亞</w:t>
            </w:r>
            <w:r w:rsidRPr="00DD7580">
              <w:rPr>
                <w:rFonts w:ascii="微軟正黑體" w:eastAsia="微軟正黑體" w:hAnsi="微軟正黑體" w:hint="eastAsia"/>
                <w:color w:val="000000" w:themeColor="text1"/>
                <w:sz w:val="22"/>
                <w:szCs w:val="22"/>
              </w:rPr>
              <w:t>政府</w:t>
            </w:r>
            <w:r w:rsidR="0014149C" w:rsidRPr="00DD7580">
              <w:rPr>
                <w:rFonts w:ascii="微軟正黑體" w:eastAsia="微軟正黑體" w:hAnsi="微軟正黑體" w:hint="eastAsia"/>
                <w:color w:val="000000" w:themeColor="text1"/>
                <w:sz w:val="22"/>
                <w:szCs w:val="22"/>
              </w:rPr>
              <w:t>建言的角色</w:t>
            </w:r>
            <w:r w:rsidRPr="00DD7580">
              <w:rPr>
                <w:rFonts w:ascii="微軟正黑體" w:eastAsia="微軟正黑體" w:hAnsi="微軟正黑體" w:hint="eastAsia"/>
                <w:color w:val="000000" w:themeColor="text1"/>
                <w:sz w:val="22"/>
                <w:szCs w:val="22"/>
              </w:rPr>
              <w:t>，</w:t>
            </w:r>
            <w:r w:rsidR="0014149C" w:rsidRPr="00DD7580">
              <w:rPr>
                <w:rFonts w:ascii="微軟正黑體" w:eastAsia="微軟正黑體" w:hAnsi="微軟正黑體" w:hint="eastAsia"/>
                <w:color w:val="000000" w:themeColor="text1"/>
                <w:sz w:val="22"/>
                <w:szCs w:val="22"/>
              </w:rPr>
              <w:t>例如農業人力資源、</w:t>
            </w:r>
            <w:r w:rsidR="009F3BB0" w:rsidRPr="00DD7580">
              <w:rPr>
                <w:rFonts w:ascii="微軟正黑體" w:eastAsia="微軟正黑體" w:hAnsi="微軟正黑體" w:hint="eastAsia"/>
                <w:color w:val="000000" w:themeColor="text1"/>
                <w:sz w:val="22"/>
                <w:szCs w:val="22"/>
              </w:rPr>
              <w:t>農業</w:t>
            </w:r>
            <w:r w:rsidR="004B2636" w:rsidRPr="00DD7580">
              <w:rPr>
                <w:rFonts w:ascii="微軟正黑體" w:eastAsia="微軟正黑體" w:hAnsi="微軟正黑體" w:hint="eastAsia"/>
                <w:color w:val="000000" w:themeColor="text1"/>
                <w:sz w:val="22"/>
                <w:szCs w:val="22"/>
              </w:rPr>
              <w:t>商情、農民</w:t>
            </w:r>
            <w:r w:rsidR="009F3BB0" w:rsidRPr="00DD7580">
              <w:rPr>
                <w:rFonts w:ascii="微軟正黑體" w:eastAsia="微軟正黑體" w:hAnsi="微軟正黑體" w:hint="eastAsia"/>
                <w:color w:val="000000" w:themeColor="text1"/>
                <w:sz w:val="22"/>
                <w:szCs w:val="22"/>
              </w:rPr>
              <w:t>組織</w:t>
            </w:r>
            <w:r w:rsidR="004B2636" w:rsidRPr="00DD7580">
              <w:rPr>
                <w:rFonts w:ascii="微軟正黑體" w:eastAsia="微軟正黑體" w:hAnsi="微軟正黑體" w:hint="eastAsia"/>
                <w:color w:val="000000" w:themeColor="text1"/>
                <w:sz w:val="22"/>
                <w:szCs w:val="22"/>
              </w:rPr>
              <w:t>串連</w:t>
            </w:r>
            <w:r w:rsidR="0004112F" w:rsidRPr="00DD7580">
              <w:rPr>
                <w:rFonts w:ascii="微軟正黑體" w:eastAsia="微軟正黑體" w:hAnsi="微軟正黑體" w:hint="eastAsia"/>
                <w:color w:val="000000" w:themeColor="text1"/>
                <w:sz w:val="22"/>
                <w:szCs w:val="22"/>
              </w:rPr>
              <w:t>、</w:t>
            </w:r>
            <w:r w:rsidRPr="00DD7580">
              <w:rPr>
                <w:rFonts w:ascii="微軟正黑體" w:eastAsia="微軟正黑體" w:hAnsi="微軟正黑體" w:hint="eastAsia"/>
                <w:color w:val="000000" w:themeColor="text1"/>
                <w:sz w:val="22"/>
              </w:rPr>
              <w:t>種植資材提供</w:t>
            </w:r>
            <w:r w:rsidR="004B2636" w:rsidRPr="00DD7580">
              <w:rPr>
                <w:rFonts w:ascii="微軟正黑體" w:eastAsia="微軟正黑體" w:hAnsi="微軟正黑體" w:hint="eastAsia"/>
                <w:color w:val="000000" w:themeColor="text1"/>
                <w:sz w:val="22"/>
              </w:rPr>
              <w:t>以及農產共同運銷；</w:t>
            </w:r>
            <w:r w:rsidRPr="00DD7580">
              <w:rPr>
                <w:rFonts w:ascii="微軟正黑體" w:eastAsia="微軟正黑體" w:hAnsi="微軟正黑體" w:hint="eastAsia"/>
                <w:color w:val="000000" w:themeColor="text1"/>
                <w:sz w:val="22"/>
              </w:rPr>
              <w:t>收穫時則依照</w:t>
            </w:r>
            <w:r w:rsidR="004B2636" w:rsidRPr="00DD7580">
              <w:rPr>
                <w:rFonts w:ascii="微軟正黑體" w:eastAsia="微軟正黑體" w:hAnsi="微軟正黑體" w:hint="eastAsia"/>
                <w:color w:val="000000" w:themeColor="text1"/>
                <w:sz w:val="22"/>
              </w:rPr>
              <w:t>農產品品質標準</w:t>
            </w:r>
            <w:proofErr w:type="gramStart"/>
            <w:r w:rsidR="004B2636" w:rsidRPr="00DD7580">
              <w:rPr>
                <w:rFonts w:ascii="微軟正黑體" w:eastAsia="微軟正黑體" w:hAnsi="微軟正黑體" w:hint="eastAsia"/>
                <w:color w:val="000000" w:themeColor="text1"/>
                <w:sz w:val="22"/>
              </w:rPr>
              <w:t>採</w:t>
            </w:r>
            <w:proofErr w:type="gramEnd"/>
            <w:r w:rsidR="004B2636" w:rsidRPr="00DD7580">
              <w:rPr>
                <w:rFonts w:ascii="微軟正黑體" w:eastAsia="微軟正黑體" w:hAnsi="微軟正黑體" w:hint="eastAsia"/>
                <w:color w:val="000000" w:themeColor="text1"/>
                <w:sz w:val="22"/>
              </w:rPr>
              <w:t>收，保證農民權益</w:t>
            </w:r>
            <w:r w:rsidRPr="00DD7580">
              <w:rPr>
                <w:rFonts w:ascii="微軟正黑體" w:eastAsia="微軟正黑體" w:hAnsi="微軟正黑體" w:hint="eastAsia"/>
                <w:color w:val="000000" w:themeColor="text1"/>
                <w:sz w:val="22"/>
              </w:rPr>
              <w:t>。</w:t>
            </w:r>
            <w:r w:rsidR="004B2636" w:rsidRPr="00DD7580">
              <w:rPr>
                <w:rFonts w:ascii="微軟正黑體" w:eastAsia="微軟正黑體" w:hAnsi="微軟正黑體" w:hint="eastAsia"/>
                <w:color w:val="000000" w:themeColor="text1"/>
                <w:sz w:val="22"/>
              </w:rPr>
              <w:t>主席陳蘇潮農產園區</w:t>
            </w:r>
            <w:r w:rsidRPr="00DD7580">
              <w:rPr>
                <w:rFonts w:ascii="微軟正黑體" w:eastAsia="微軟正黑體" w:hAnsi="微軟正黑體" w:hint="eastAsia"/>
                <w:color w:val="000000" w:themeColor="text1"/>
                <w:sz w:val="22"/>
              </w:rPr>
              <w:t>內設有包裝場、</w:t>
            </w:r>
            <w:proofErr w:type="gramStart"/>
            <w:r w:rsidRPr="00DD7580">
              <w:rPr>
                <w:rFonts w:ascii="微軟正黑體" w:eastAsia="微軟正黑體" w:hAnsi="微軟正黑體" w:hint="eastAsia"/>
                <w:color w:val="000000" w:themeColor="text1"/>
                <w:sz w:val="22"/>
              </w:rPr>
              <w:t>差壓式預</w:t>
            </w:r>
            <w:proofErr w:type="gramEnd"/>
            <w:r w:rsidRPr="00DD7580">
              <w:rPr>
                <w:rFonts w:ascii="微軟正黑體" w:eastAsia="微軟正黑體" w:hAnsi="微軟正黑體" w:hint="eastAsia"/>
                <w:color w:val="000000" w:themeColor="text1"/>
                <w:sz w:val="22"/>
              </w:rPr>
              <w:t>冷設備及冷藏庫，蔬菜園</w:t>
            </w:r>
            <w:proofErr w:type="gramStart"/>
            <w:r w:rsidRPr="00DD7580">
              <w:rPr>
                <w:rFonts w:ascii="微軟正黑體" w:eastAsia="微軟正黑體" w:hAnsi="微軟正黑體" w:hint="eastAsia"/>
                <w:color w:val="000000" w:themeColor="text1"/>
                <w:sz w:val="22"/>
              </w:rPr>
              <w:t>均屬簡易型網</w:t>
            </w:r>
            <w:proofErr w:type="gramEnd"/>
            <w:r w:rsidRPr="00DD7580">
              <w:rPr>
                <w:rFonts w:ascii="微軟正黑體" w:eastAsia="微軟正黑體" w:hAnsi="微軟正黑體" w:hint="eastAsia"/>
                <w:color w:val="000000" w:themeColor="text1"/>
                <w:sz w:val="22"/>
              </w:rPr>
              <w:t>室架構，與</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西螺地區之菜園相類似</w:t>
            </w:r>
            <w:r w:rsidR="004B2636" w:rsidRPr="00DD7580">
              <w:rPr>
                <w:rFonts w:ascii="微軟正黑體" w:eastAsia="微軟正黑體" w:hAnsi="微軟正黑體" w:hint="eastAsia"/>
                <w:color w:val="000000" w:themeColor="text1"/>
                <w:sz w:val="22"/>
              </w:rPr>
              <w:t>，亦扮演中心場角色</w:t>
            </w:r>
            <w:r w:rsidRPr="00DD7580">
              <w:rPr>
                <w:rFonts w:ascii="微軟正黑體" w:eastAsia="微軟正黑體" w:hAnsi="微軟正黑體" w:hint="eastAsia"/>
                <w:color w:val="000000" w:themeColor="text1"/>
                <w:sz w:val="22"/>
              </w:rPr>
              <w:t>。</w:t>
            </w:r>
          </w:p>
          <w:p w:rsidR="00091D8C" w:rsidRPr="00DD7580" w:rsidRDefault="004B2636" w:rsidP="00C82489">
            <w:pPr>
              <w:pStyle w:val="Web"/>
              <w:shd w:val="clear" w:color="auto" w:fill="FFFFFF"/>
              <w:spacing w:before="0" w:beforeAutospacing="0" w:after="0" w:afterAutospacing="0" w:line="400" w:lineRule="exact"/>
              <w:ind w:firstLineChars="208" w:firstLine="458"/>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參訪馬來西亞菜農公會總會與陳蘇潮主席交流，可了解馬來西亞在地農業組織情況，用以切入在地合作時與發展農業中衛體系時，更貼近馬來西亞在地農業型態，提升在地農業合作之成功率。</w:t>
            </w:r>
          </w:p>
        </w:tc>
      </w:tr>
      <w:tr w:rsidR="00655379" w:rsidRPr="00DD7580" w:rsidTr="00216641">
        <w:trPr>
          <w:trHeight w:val="7200"/>
        </w:trPr>
        <w:tc>
          <w:tcPr>
            <w:tcW w:w="992" w:type="dxa"/>
            <w:vMerge w:val="restart"/>
            <w:vAlign w:val="center"/>
          </w:tcPr>
          <w:p w:rsidR="00655379" w:rsidRPr="00DD7580" w:rsidRDefault="00655379"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11/12 (</w:t>
            </w:r>
            <w:r w:rsidRPr="00DD7580">
              <w:rPr>
                <w:rFonts w:ascii="微軟正黑體" w:eastAsia="微軟正黑體" w:hAnsi="微軟正黑體" w:hint="eastAsia"/>
                <w:color w:val="000000" w:themeColor="text1"/>
                <w:sz w:val="22"/>
              </w:rPr>
              <w:t>日</w:t>
            </w:r>
            <w:r w:rsidRPr="00DD7580">
              <w:rPr>
                <w:rFonts w:ascii="微軟正黑體" w:eastAsia="微軟正黑體" w:hAnsi="微軟正黑體"/>
                <w:color w:val="000000" w:themeColor="text1"/>
                <w:sz w:val="22"/>
              </w:rPr>
              <w:t>)</w:t>
            </w:r>
          </w:p>
        </w:tc>
        <w:tc>
          <w:tcPr>
            <w:tcW w:w="2977" w:type="dxa"/>
            <w:vAlign w:val="center"/>
          </w:tcPr>
          <w:p w:rsidR="00655379" w:rsidRPr="00DD7580" w:rsidRDefault="00655379"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新加坡果菜出入口商公會</w:t>
            </w:r>
          </w:p>
          <w:p w:rsidR="00655379" w:rsidRPr="00DD7580" w:rsidRDefault="00655379"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中華商業總會</w:t>
            </w:r>
          </w:p>
        </w:tc>
        <w:tc>
          <w:tcPr>
            <w:tcW w:w="4819" w:type="dxa"/>
          </w:tcPr>
          <w:p w:rsidR="00655379" w:rsidRPr="00DD7580" w:rsidRDefault="00655379"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新加坡果菜出入口商公會（</w:t>
            </w:r>
            <w:r w:rsidRPr="00DD7580">
              <w:rPr>
                <w:rFonts w:ascii="微軟正黑體" w:eastAsia="微軟正黑體" w:hAnsi="微軟正黑體"/>
                <w:color w:val="000000" w:themeColor="text1"/>
                <w:sz w:val="22"/>
              </w:rPr>
              <w:t>SFVA</w:t>
            </w:r>
            <w:r w:rsidRPr="00DD7580">
              <w:rPr>
                <w:rFonts w:ascii="微軟正黑體" w:eastAsia="微軟正黑體" w:hAnsi="微軟正黑體" w:hint="eastAsia"/>
                <w:color w:val="000000" w:themeColor="text1"/>
                <w:sz w:val="22"/>
              </w:rPr>
              <w:t>）成立於</w:t>
            </w:r>
            <w:r w:rsidRPr="00DD7580">
              <w:rPr>
                <w:rFonts w:ascii="微軟正黑體" w:eastAsia="微軟正黑體" w:hAnsi="微軟正黑體"/>
                <w:color w:val="000000" w:themeColor="text1"/>
                <w:sz w:val="22"/>
              </w:rPr>
              <w:t>1948</w:t>
            </w:r>
            <w:r w:rsidRPr="00DD7580">
              <w:rPr>
                <w:rFonts w:ascii="微軟正黑體" w:eastAsia="微軟正黑體" w:hAnsi="微軟正黑體" w:hint="eastAsia"/>
                <w:color w:val="000000" w:themeColor="text1"/>
                <w:sz w:val="22"/>
              </w:rPr>
              <w:t>年，由新加坡一批水果和蔬菜進口商成立。當時協會只有</w:t>
            </w:r>
            <w:r w:rsidRPr="00DD7580">
              <w:rPr>
                <w:rFonts w:ascii="微軟正黑體" w:eastAsia="微軟正黑體" w:hAnsi="微軟正黑體"/>
                <w:color w:val="000000" w:themeColor="text1"/>
                <w:sz w:val="22"/>
              </w:rPr>
              <w:t>17</w:t>
            </w:r>
            <w:r w:rsidRPr="00DD7580">
              <w:rPr>
                <w:rFonts w:ascii="微軟正黑體" w:eastAsia="微軟正黑體" w:hAnsi="微軟正黑體" w:hint="eastAsia"/>
                <w:color w:val="000000" w:themeColor="text1"/>
                <w:sz w:val="22"/>
              </w:rPr>
              <w:t>個會員，辦公室就位於新加坡木匠街的早期批發市場之</w:t>
            </w:r>
            <w:proofErr w:type="gramStart"/>
            <w:r w:rsidRPr="00DD7580">
              <w:rPr>
                <w:rFonts w:ascii="微軟正黑體" w:eastAsia="微軟正黑體" w:hAnsi="微軟正黑體" w:hint="eastAsia"/>
                <w:color w:val="000000" w:themeColor="text1"/>
                <w:sz w:val="22"/>
              </w:rPr>
              <w:t>一</w:t>
            </w:r>
            <w:proofErr w:type="gramEnd"/>
            <w:r w:rsidRPr="00DD7580">
              <w:rPr>
                <w:rFonts w:ascii="微軟正黑體" w:eastAsia="微軟正黑體" w:hAnsi="微軟正黑體" w:hint="eastAsia"/>
                <w:color w:val="000000" w:themeColor="text1"/>
                <w:sz w:val="22"/>
              </w:rPr>
              <w:t>。</w:t>
            </w:r>
          </w:p>
          <w:p w:rsidR="00655379" w:rsidRPr="00DD7580" w:rsidRDefault="00655379"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Pr="00DD7580">
              <w:rPr>
                <w:rFonts w:ascii="微軟正黑體" w:eastAsia="微軟正黑體" w:hAnsi="微軟正黑體"/>
                <w:color w:val="000000" w:themeColor="text1"/>
                <w:sz w:val="22"/>
              </w:rPr>
              <w:t>SFVA</w:t>
            </w:r>
            <w:r w:rsidRPr="00DD7580">
              <w:rPr>
                <w:rFonts w:ascii="微軟正黑體" w:eastAsia="微軟正黑體" w:hAnsi="微軟正黑體" w:hint="eastAsia"/>
                <w:color w:val="000000" w:themeColor="text1"/>
                <w:sz w:val="22"/>
              </w:rPr>
              <w:t>的主要任務是促進和擴大新加坡水果和蔬菜貿易的發展。公會有助於促進會員之間更密切的聯繫；針對</w:t>
            </w:r>
            <w:r w:rsidR="00D8676C" w:rsidRPr="00DD7580">
              <w:rPr>
                <w:rFonts w:ascii="微軟正黑體" w:eastAsia="微軟正黑體" w:hAnsi="微軟正黑體" w:hint="eastAsia"/>
                <w:color w:val="000000" w:themeColor="text1"/>
                <w:sz w:val="22"/>
              </w:rPr>
              <w:t>臺灣</w:t>
            </w:r>
            <w:r w:rsidRPr="00DD7580">
              <w:rPr>
                <w:rFonts w:ascii="微軟正黑體" w:eastAsia="微軟正黑體" w:hAnsi="微軟正黑體" w:hint="eastAsia"/>
                <w:color w:val="000000" w:themeColor="text1"/>
                <w:sz w:val="22"/>
              </w:rPr>
              <w:t>農漁業商品對接與商機媒合，特別設計此次交流機會，了解</w:t>
            </w:r>
            <w:proofErr w:type="gramStart"/>
            <w:r w:rsidRPr="00DD7580">
              <w:rPr>
                <w:rFonts w:ascii="微軟正黑體" w:eastAsia="微軟正黑體" w:hAnsi="微軟正黑體" w:hint="eastAsia"/>
                <w:color w:val="000000" w:themeColor="text1"/>
                <w:sz w:val="22"/>
              </w:rPr>
              <w:t>新加坡高端蔬果</w:t>
            </w:r>
            <w:proofErr w:type="gramEnd"/>
            <w:r w:rsidRPr="00DD7580">
              <w:rPr>
                <w:rFonts w:ascii="微軟正黑體" w:eastAsia="微軟正黑體" w:hAnsi="微軟正黑體" w:hint="eastAsia"/>
                <w:color w:val="000000" w:themeColor="text1"/>
                <w:sz w:val="22"/>
              </w:rPr>
              <w:t>國際貿易合作情況，並可以在地合作，直接拓展高階市場商機。</w:t>
            </w:r>
          </w:p>
          <w:p w:rsidR="00655379" w:rsidRPr="00DD7580" w:rsidRDefault="00655379"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中華商業總會創立於</w:t>
            </w:r>
            <w:r w:rsidRPr="00DD7580">
              <w:rPr>
                <w:rFonts w:ascii="微軟正黑體" w:eastAsia="微軟正黑體" w:hAnsi="微軟正黑體"/>
                <w:color w:val="000000" w:themeColor="text1"/>
                <w:sz w:val="22"/>
              </w:rPr>
              <w:t>1906</w:t>
            </w:r>
            <w:r w:rsidRPr="00DD7580">
              <w:rPr>
                <w:rFonts w:ascii="微軟正黑體" w:eastAsia="微軟正黑體" w:hAnsi="微軟正黑體" w:hint="eastAsia"/>
                <w:color w:val="000000" w:themeColor="text1"/>
                <w:sz w:val="22"/>
              </w:rPr>
              <w:t>年，為一歷史悠久的商業性團體，由新加坡的華人所組成，目前約有</w:t>
            </w:r>
            <w:r w:rsidRPr="00DD7580">
              <w:rPr>
                <w:rFonts w:ascii="微軟正黑體" w:eastAsia="微軟正黑體" w:hAnsi="微軟正黑體"/>
                <w:color w:val="000000" w:themeColor="text1"/>
                <w:sz w:val="22"/>
              </w:rPr>
              <w:t>150</w:t>
            </w:r>
            <w:r w:rsidRPr="00DD7580">
              <w:rPr>
                <w:rFonts w:ascii="微軟正黑體" w:eastAsia="微軟正黑體" w:hAnsi="微軟正黑體" w:hint="eastAsia"/>
                <w:color w:val="000000" w:themeColor="text1"/>
                <w:sz w:val="22"/>
              </w:rPr>
              <w:t>個商業團體會員和</w:t>
            </w:r>
            <w:r w:rsidRPr="00DD7580">
              <w:rPr>
                <w:rFonts w:ascii="微軟正黑體" w:eastAsia="微軟正黑體" w:hAnsi="微軟正黑體"/>
                <w:color w:val="000000" w:themeColor="text1"/>
                <w:sz w:val="22"/>
              </w:rPr>
              <w:t>4,000</w:t>
            </w:r>
            <w:r w:rsidRPr="00DD7580">
              <w:rPr>
                <w:rFonts w:ascii="微軟正黑體" w:eastAsia="微軟正黑體" w:hAnsi="微軟正黑體" w:hint="eastAsia"/>
                <w:color w:val="000000" w:themeColor="text1"/>
                <w:sz w:val="22"/>
              </w:rPr>
              <w:t>名商行會員，行業別涵</w:t>
            </w:r>
            <w:proofErr w:type="gramStart"/>
            <w:r w:rsidRPr="00DD7580">
              <w:rPr>
                <w:rFonts w:ascii="微軟正黑體" w:eastAsia="微軟正黑體" w:hAnsi="微軟正黑體" w:hint="eastAsia"/>
                <w:color w:val="000000" w:themeColor="text1"/>
                <w:sz w:val="22"/>
              </w:rPr>
              <w:t>括</w:t>
            </w:r>
            <w:proofErr w:type="gramEnd"/>
            <w:r w:rsidRPr="00DD7580">
              <w:rPr>
                <w:rFonts w:ascii="微軟正黑體" w:eastAsia="微軟正黑體" w:hAnsi="微軟正黑體" w:hint="eastAsia"/>
                <w:color w:val="000000" w:themeColor="text1"/>
                <w:sz w:val="22"/>
              </w:rPr>
              <w:t>製造業、建築、批發、零售、貿易、運輸、倉儲、配送、金融、保險、教育、旅遊、食品業等。此次洽談可以對接新加坡在地華人人脈，配合新加坡華人族群與社團的傳統節慶及習俗，藉由商業合作，了解新加坡商情拓展在地商機。</w:t>
            </w:r>
          </w:p>
        </w:tc>
      </w:tr>
      <w:tr w:rsidR="00091D8C" w:rsidRPr="00DD7580" w:rsidTr="006358FC">
        <w:trPr>
          <w:trHeight w:val="2436"/>
        </w:trPr>
        <w:tc>
          <w:tcPr>
            <w:tcW w:w="992" w:type="dxa"/>
            <w:vMerge/>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p>
        </w:tc>
        <w:tc>
          <w:tcPr>
            <w:tcW w:w="2977" w:type="dxa"/>
            <w:vAlign w:val="center"/>
          </w:tcPr>
          <w:p w:rsidR="00091D8C"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新加坡職總合作社</w:t>
            </w:r>
          </w:p>
        </w:tc>
        <w:tc>
          <w:tcPr>
            <w:tcW w:w="4819" w:type="dxa"/>
          </w:tcPr>
          <w:p w:rsidR="00D8676C" w:rsidRPr="00DD7580" w:rsidRDefault="00D8676C" w:rsidP="00C82489">
            <w:pPr>
              <w:tabs>
                <w:tab w:val="left" w:pos="2865"/>
              </w:tabs>
              <w:ind w:firstLineChars="176" w:firstLine="458"/>
              <w:jc w:val="both"/>
              <w:rPr>
                <w:rFonts w:ascii="微軟正黑體" w:eastAsia="微軟正黑體" w:hAnsi="微軟正黑體"/>
                <w:color w:val="000000" w:themeColor="text1"/>
                <w:spacing w:val="20"/>
                <w:sz w:val="22"/>
                <w:shd w:val="clear" w:color="auto" w:fill="FFFFFF"/>
              </w:rPr>
            </w:pPr>
            <w:r w:rsidRPr="00DD7580">
              <w:rPr>
                <w:rFonts w:ascii="微軟正黑體" w:eastAsia="微軟正黑體" w:hAnsi="微軟正黑體"/>
                <w:color w:val="000000" w:themeColor="text1"/>
                <w:spacing w:val="20"/>
                <w:sz w:val="22"/>
                <w:shd w:val="clear" w:color="auto" w:fill="FFFFFF"/>
              </w:rPr>
              <w:t>新加坡為東南亞國家協會 (ASEAN) 創始會員國之一，對於進口農產品、加工食品及飲料的消費能力是東南亞國家中最高者。</w:t>
            </w:r>
            <w:proofErr w:type="gramStart"/>
            <w:r w:rsidRPr="00DD7580">
              <w:rPr>
                <w:rFonts w:ascii="微軟正黑體" w:eastAsia="微軟正黑體" w:hAnsi="微軟正黑體"/>
                <w:color w:val="000000" w:themeColor="text1"/>
                <w:spacing w:val="20"/>
                <w:sz w:val="22"/>
                <w:shd w:val="clear" w:color="auto" w:fill="FFFFFF"/>
              </w:rPr>
              <w:t>職總平價</w:t>
            </w:r>
            <w:proofErr w:type="gramEnd"/>
            <w:r w:rsidRPr="00DD7580">
              <w:rPr>
                <w:rFonts w:ascii="微軟正黑體" w:eastAsia="微軟正黑體" w:hAnsi="微軟正黑體"/>
                <w:color w:val="000000" w:themeColor="text1"/>
                <w:spacing w:val="20"/>
                <w:sz w:val="22"/>
                <w:shd w:val="clear" w:color="auto" w:fill="FFFFFF"/>
              </w:rPr>
              <w:t>合作社係新加坡國營企業，除在新加坡是店鋪數最高的通路外，已在越南開設超市</w:t>
            </w:r>
            <w:r w:rsidRPr="00DD7580">
              <w:rPr>
                <w:rFonts w:ascii="微軟正黑體" w:eastAsia="微軟正黑體" w:hAnsi="微軟正黑體" w:hint="eastAsia"/>
                <w:color w:val="000000" w:themeColor="text1"/>
                <w:spacing w:val="20"/>
                <w:sz w:val="22"/>
                <w:shd w:val="clear" w:color="auto" w:fill="FFFFFF"/>
              </w:rPr>
              <w:t>。</w:t>
            </w:r>
          </w:p>
          <w:p w:rsidR="00091D8C" w:rsidRPr="00DD7580" w:rsidRDefault="00655379" w:rsidP="00C82489">
            <w:pPr>
              <w:tabs>
                <w:tab w:val="left" w:pos="2865"/>
              </w:tabs>
              <w:ind w:firstLineChars="176" w:firstLine="387"/>
              <w:jc w:val="both"/>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職總合作社</w:t>
            </w:r>
            <w:proofErr w:type="gramEnd"/>
            <w:r w:rsidRPr="00DD7580">
              <w:rPr>
                <w:rFonts w:ascii="微軟正黑體" w:eastAsia="微軟正黑體" w:hAnsi="微軟正黑體" w:hint="eastAsia"/>
                <w:color w:val="000000" w:themeColor="text1"/>
                <w:sz w:val="22"/>
              </w:rPr>
              <w:t>為新加坡歷史悠久並有龐大規模之連鎖通路商；</w:t>
            </w:r>
            <w:r w:rsidR="00091D8C" w:rsidRPr="00DD7580">
              <w:rPr>
                <w:rFonts w:ascii="微軟正黑體" w:eastAsia="微軟正黑體" w:hAnsi="微軟正黑體" w:hint="eastAsia"/>
                <w:color w:val="000000" w:themeColor="text1"/>
                <w:sz w:val="22"/>
              </w:rPr>
              <w:t>成立於</w:t>
            </w:r>
            <w:r w:rsidR="00091D8C" w:rsidRPr="00DD7580">
              <w:rPr>
                <w:rFonts w:ascii="微軟正黑體" w:eastAsia="微軟正黑體" w:hAnsi="微軟正黑體"/>
                <w:color w:val="000000" w:themeColor="text1"/>
                <w:sz w:val="22"/>
              </w:rPr>
              <w:t>1973</w:t>
            </w:r>
            <w:r w:rsidR="00091D8C" w:rsidRPr="00DD7580">
              <w:rPr>
                <w:rFonts w:ascii="微軟正黑體" w:eastAsia="微軟正黑體" w:hAnsi="微軟正黑體" w:hint="eastAsia"/>
                <w:color w:val="000000" w:themeColor="text1"/>
                <w:sz w:val="22"/>
              </w:rPr>
              <w:t>年，當初目的是為</w:t>
            </w:r>
            <w:proofErr w:type="gramStart"/>
            <w:r w:rsidR="00091D8C" w:rsidRPr="00DD7580">
              <w:rPr>
                <w:rFonts w:ascii="微軟正黑體" w:eastAsia="微軟正黑體" w:hAnsi="微軟正黑體" w:hint="eastAsia"/>
                <w:color w:val="000000" w:themeColor="text1"/>
                <w:sz w:val="22"/>
              </w:rPr>
              <w:t>瞭</w:t>
            </w:r>
            <w:proofErr w:type="gramEnd"/>
            <w:r w:rsidR="00091D8C" w:rsidRPr="00DD7580">
              <w:rPr>
                <w:rFonts w:ascii="微軟正黑體" w:eastAsia="微軟正黑體" w:hAnsi="微軟正黑體" w:hint="eastAsia"/>
                <w:color w:val="000000" w:themeColor="text1"/>
                <w:sz w:val="22"/>
              </w:rPr>
              <w:t>解決由於通貨膨脹導致的石油和日常價格的不斷上升。當時總理李光耀在</w:t>
            </w:r>
            <w:proofErr w:type="gramStart"/>
            <w:r w:rsidR="00091D8C" w:rsidRPr="00DD7580">
              <w:rPr>
                <w:rFonts w:ascii="微軟正黑體" w:eastAsia="微軟正黑體" w:hAnsi="微軟正黑體" w:hint="eastAsia"/>
                <w:color w:val="000000" w:themeColor="text1"/>
                <w:sz w:val="22"/>
              </w:rPr>
              <w:t>大巴窯</w:t>
            </w:r>
            <w:proofErr w:type="gramEnd"/>
            <w:r w:rsidR="00091D8C" w:rsidRPr="00DD7580">
              <w:rPr>
                <w:rFonts w:ascii="微軟正黑體" w:eastAsia="微軟正黑體" w:hAnsi="微軟正黑體" w:hint="eastAsia"/>
                <w:color w:val="000000" w:themeColor="text1"/>
                <w:sz w:val="22"/>
              </w:rPr>
              <w:t>開啟了第一家門店。</w:t>
            </w:r>
            <w:proofErr w:type="gramStart"/>
            <w:r w:rsidR="00091D8C" w:rsidRPr="00DD7580">
              <w:rPr>
                <w:rFonts w:ascii="微軟正黑體" w:eastAsia="微軟正黑體" w:hAnsi="微軟正黑體" w:hint="eastAsia"/>
                <w:color w:val="000000" w:themeColor="text1"/>
                <w:sz w:val="22"/>
              </w:rPr>
              <w:t>職總合作社</w:t>
            </w:r>
            <w:proofErr w:type="gramEnd"/>
            <w:r w:rsidR="00091D8C" w:rsidRPr="00DD7580">
              <w:rPr>
                <w:rFonts w:ascii="微軟正黑體" w:eastAsia="微軟正黑體" w:hAnsi="微軟正黑體" w:hint="eastAsia"/>
                <w:color w:val="000000" w:themeColor="text1"/>
                <w:sz w:val="22"/>
              </w:rPr>
              <w:t>是一家總部位於新加坡的連鎖超市。它是新加坡最大的連鎖超市。公司是新加坡全國工會代表大會或職工總會的一家合作社。集團擁有</w:t>
            </w:r>
            <w:r w:rsidR="00091D8C" w:rsidRPr="00DD7580">
              <w:rPr>
                <w:rFonts w:ascii="微軟正黑體" w:eastAsia="微軟正黑體" w:hAnsi="微軟正黑體"/>
                <w:color w:val="000000" w:themeColor="text1"/>
                <w:sz w:val="22"/>
              </w:rPr>
              <w:t>100</w:t>
            </w:r>
            <w:r w:rsidR="00091D8C" w:rsidRPr="00DD7580">
              <w:rPr>
                <w:rFonts w:ascii="微軟正黑體" w:eastAsia="微軟正黑體" w:hAnsi="微軟正黑體" w:hint="eastAsia"/>
                <w:color w:val="000000" w:themeColor="text1"/>
                <w:sz w:val="22"/>
              </w:rPr>
              <w:t>多家超市，在全島有超過</w:t>
            </w:r>
            <w:proofErr w:type="gramStart"/>
            <w:r w:rsidR="00091D8C" w:rsidRPr="00DD7580">
              <w:rPr>
                <w:rFonts w:ascii="微軟正黑體" w:eastAsia="微軟正黑體" w:hAnsi="微軟正黑體"/>
                <w:color w:val="000000" w:themeColor="text1"/>
                <w:sz w:val="22"/>
              </w:rPr>
              <w:t>50</w:t>
            </w:r>
            <w:r w:rsidR="00D8676C" w:rsidRPr="00DD7580">
              <w:rPr>
                <w:rFonts w:ascii="微軟正黑體" w:eastAsia="微軟正黑體" w:hAnsi="微軟正黑體" w:hint="eastAsia"/>
                <w:color w:val="000000" w:themeColor="text1"/>
                <w:sz w:val="22"/>
              </w:rPr>
              <w:t>家暢貨</w:t>
            </w:r>
            <w:proofErr w:type="gramEnd"/>
            <w:r w:rsidR="00D8676C" w:rsidRPr="00DD7580">
              <w:rPr>
                <w:rFonts w:ascii="微軟正黑體" w:eastAsia="微軟正黑體" w:hAnsi="微軟正黑體" w:hint="eastAsia"/>
                <w:color w:val="000000" w:themeColor="text1"/>
                <w:sz w:val="22"/>
              </w:rPr>
              <w:t>中心</w:t>
            </w:r>
            <w:r w:rsidR="00D8676C" w:rsidRPr="00DD7580">
              <w:rPr>
                <w:rFonts w:ascii="微軟正黑體" w:eastAsia="微軟正黑體" w:hAnsi="微軟正黑體"/>
                <w:color w:val="000000" w:themeColor="text1"/>
                <w:spacing w:val="20"/>
                <w:sz w:val="22"/>
                <w:shd w:val="clear" w:color="auto" w:fill="FFFFFF"/>
              </w:rPr>
              <w:t>，未來將持續前往東協國家布局，並</w:t>
            </w:r>
            <w:r w:rsidR="00D8676C" w:rsidRPr="00DD7580">
              <w:rPr>
                <w:rFonts w:ascii="微軟正黑體" w:eastAsia="微軟正黑體" w:hAnsi="微軟正黑體" w:hint="eastAsia"/>
                <w:color w:val="000000" w:themeColor="text1"/>
                <w:spacing w:val="20"/>
                <w:sz w:val="22"/>
                <w:shd w:val="clear" w:color="auto" w:fill="FFFFFF"/>
              </w:rPr>
              <w:t>與臺灣有合作默契，未來</w:t>
            </w:r>
            <w:r w:rsidR="00D8676C" w:rsidRPr="00DD7580">
              <w:rPr>
                <w:rFonts w:ascii="微軟正黑體" w:eastAsia="微軟正黑體" w:hAnsi="微軟正黑體"/>
                <w:color w:val="000000" w:themeColor="text1"/>
                <w:spacing w:val="20"/>
                <w:sz w:val="22"/>
                <w:shd w:val="clear" w:color="auto" w:fill="FFFFFF"/>
              </w:rPr>
              <w:t>有意願將臺灣農產品販售至其他東協國家。</w:t>
            </w:r>
          </w:p>
        </w:tc>
      </w:tr>
      <w:tr w:rsidR="00091D8C" w:rsidRPr="00DD7580" w:rsidTr="006358FC">
        <w:trPr>
          <w:trHeight w:val="2436"/>
        </w:trPr>
        <w:tc>
          <w:tcPr>
            <w:tcW w:w="992" w:type="dxa"/>
            <w:vMerge/>
            <w:vAlign w:val="center"/>
          </w:tcPr>
          <w:p w:rsidR="00091D8C" w:rsidRPr="00DD7580" w:rsidRDefault="00091D8C" w:rsidP="00AD3FC0">
            <w:pPr>
              <w:tabs>
                <w:tab w:val="left" w:pos="709"/>
              </w:tabs>
              <w:jc w:val="center"/>
              <w:rPr>
                <w:rFonts w:ascii="微軟正黑體" w:eastAsia="微軟正黑體" w:hAnsi="微軟正黑體"/>
                <w:color w:val="000000" w:themeColor="text1"/>
                <w:sz w:val="22"/>
              </w:rPr>
            </w:pPr>
          </w:p>
        </w:tc>
        <w:tc>
          <w:tcPr>
            <w:tcW w:w="2977" w:type="dxa"/>
            <w:vAlign w:val="center"/>
          </w:tcPr>
          <w:p w:rsidR="00091D8C" w:rsidRPr="00DD7580" w:rsidRDefault="00091D8C" w:rsidP="00AD3FC0">
            <w:pPr>
              <w:tabs>
                <w:tab w:val="left" w:pos="2865"/>
              </w:tabs>
              <w:jc w:val="center"/>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直立式商業用途水耕農場</w:t>
            </w:r>
          </w:p>
        </w:tc>
        <w:tc>
          <w:tcPr>
            <w:tcW w:w="4819" w:type="dxa"/>
          </w:tcPr>
          <w:p w:rsidR="0059633A" w:rsidRPr="00DD7580" w:rsidRDefault="00D8676C"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59633A" w:rsidRPr="00DD7580">
              <w:rPr>
                <w:rFonts w:ascii="微軟正黑體" w:eastAsia="微軟正黑體" w:hAnsi="微軟正黑體"/>
                <w:color w:val="000000" w:themeColor="text1"/>
                <w:sz w:val="22"/>
                <w:shd w:val="clear" w:color="auto" w:fill="FFFFFF"/>
              </w:rPr>
              <w:t>新加坡目前只有大約7％的</w:t>
            </w:r>
            <w:proofErr w:type="gramStart"/>
            <w:r w:rsidR="0059633A" w:rsidRPr="00DD7580">
              <w:rPr>
                <w:rFonts w:ascii="微軟正黑體" w:eastAsia="微軟正黑體" w:hAnsi="微軟正黑體"/>
                <w:color w:val="000000" w:themeColor="text1"/>
                <w:sz w:val="22"/>
                <w:shd w:val="clear" w:color="auto" w:fill="FFFFFF"/>
              </w:rPr>
              <w:t>的</w:t>
            </w:r>
            <w:proofErr w:type="gramEnd"/>
            <w:r w:rsidR="0059633A" w:rsidRPr="00DD7580">
              <w:rPr>
                <w:rFonts w:ascii="微軟正黑體" w:eastAsia="微軟正黑體" w:hAnsi="微軟正黑體"/>
                <w:color w:val="000000" w:themeColor="text1"/>
                <w:sz w:val="22"/>
                <w:shd w:val="clear" w:color="auto" w:fill="FFFFFF"/>
              </w:rPr>
              <w:t>蔬果是當地種植 垂直農場可解決新加坡土地有限的必然困境。</w:t>
            </w:r>
            <w:r w:rsidR="0059633A" w:rsidRPr="00DD7580">
              <w:rPr>
                <w:rFonts w:ascii="微軟正黑體" w:eastAsia="微軟正黑體" w:hAnsi="微軟正黑體" w:hint="eastAsia"/>
                <w:color w:val="000000" w:themeColor="text1"/>
                <w:sz w:val="22"/>
              </w:rPr>
              <w:t>直立式商業用途水耕農場為新加坡</w:t>
            </w:r>
            <w:r w:rsidR="00091D8C" w:rsidRPr="00DD7580">
              <w:rPr>
                <w:rFonts w:ascii="微軟正黑體" w:eastAsia="微軟正黑體" w:hAnsi="微軟正黑體" w:hint="eastAsia"/>
                <w:color w:val="000000" w:themeColor="text1"/>
                <w:sz w:val="22"/>
              </w:rPr>
              <w:t>植物大廈形狀如草寫的</w:t>
            </w:r>
            <w:r w:rsidR="00091D8C" w:rsidRPr="00DD7580">
              <w:rPr>
                <w:rFonts w:ascii="微軟正黑體" w:eastAsia="微軟正黑體" w:hAnsi="微軟正黑體"/>
                <w:color w:val="000000" w:themeColor="text1"/>
                <w:sz w:val="22"/>
              </w:rPr>
              <w:t>L</w:t>
            </w:r>
            <w:r w:rsidR="00091D8C" w:rsidRPr="00DD7580">
              <w:rPr>
                <w:rFonts w:ascii="微軟正黑體" w:eastAsia="微軟正黑體" w:hAnsi="微軟正黑體" w:hint="eastAsia"/>
                <w:color w:val="000000" w:themeColor="text1"/>
                <w:sz w:val="22"/>
              </w:rPr>
              <w:t>字母，林立在水道、港灣內，每一層樓皆</w:t>
            </w:r>
            <w:proofErr w:type="gramStart"/>
            <w:r w:rsidR="00091D8C" w:rsidRPr="00DD7580">
              <w:rPr>
                <w:rFonts w:ascii="微軟正黑體" w:eastAsia="微軟正黑體" w:hAnsi="微軟正黑體" w:hint="eastAsia"/>
                <w:color w:val="000000" w:themeColor="text1"/>
                <w:sz w:val="22"/>
              </w:rPr>
              <w:t>密密麻麻種滿</w:t>
            </w:r>
            <w:proofErr w:type="gramEnd"/>
            <w:r w:rsidR="00091D8C" w:rsidRPr="00DD7580">
              <w:rPr>
                <w:rFonts w:ascii="微軟正黑體" w:eastAsia="微軟正黑體" w:hAnsi="微軟正黑體" w:hint="eastAsia"/>
                <w:color w:val="000000" w:themeColor="text1"/>
                <w:sz w:val="22"/>
              </w:rPr>
              <w:t>不同的農作物，它的設計是為了減少種植空間，並獲取最大的陽光，負責人彭思（</w:t>
            </w:r>
            <w:r w:rsidR="00091D8C" w:rsidRPr="00DD7580">
              <w:rPr>
                <w:rFonts w:ascii="微軟正黑體" w:eastAsia="微軟正黑體" w:hAnsi="微軟正黑體"/>
                <w:color w:val="000000" w:themeColor="text1"/>
                <w:sz w:val="22"/>
              </w:rPr>
              <w:t>Javier Ponce</w:t>
            </w:r>
            <w:r w:rsidR="00091D8C" w:rsidRPr="00DD7580">
              <w:rPr>
                <w:rFonts w:ascii="微軟正黑體" w:eastAsia="微軟正黑體" w:hAnsi="微軟正黑體" w:hint="eastAsia"/>
                <w:color w:val="000000" w:themeColor="text1"/>
                <w:sz w:val="22"/>
              </w:rPr>
              <w:t>）表示：這種設計讓整個垂直結構沒有陰影遮蔽，每</w:t>
            </w:r>
            <w:proofErr w:type="gramStart"/>
            <w:r w:rsidR="00091D8C" w:rsidRPr="00DD7580">
              <w:rPr>
                <w:rFonts w:ascii="微軟正黑體" w:eastAsia="微軟正黑體" w:hAnsi="微軟正黑體" w:hint="eastAsia"/>
                <w:color w:val="000000" w:themeColor="text1"/>
                <w:sz w:val="22"/>
              </w:rPr>
              <w:t>個</w:t>
            </w:r>
            <w:proofErr w:type="gramEnd"/>
            <w:r w:rsidR="00091D8C" w:rsidRPr="00DD7580">
              <w:rPr>
                <w:rFonts w:ascii="微軟正黑體" w:eastAsia="微軟正黑體" w:hAnsi="微軟正黑體" w:hint="eastAsia"/>
                <w:color w:val="000000" w:themeColor="text1"/>
                <w:sz w:val="22"/>
              </w:rPr>
              <w:t>角落都能獲得足夠的光線。</w:t>
            </w:r>
          </w:p>
          <w:p w:rsidR="00091D8C" w:rsidRPr="00DD7580" w:rsidRDefault="0059633A"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091D8C" w:rsidRPr="00DD7580">
              <w:rPr>
                <w:rFonts w:ascii="微軟正黑體" w:eastAsia="微軟正黑體" w:hAnsi="微軟正黑體" w:hint="eastAsia"/>
                <w:color w:val="000000" w:themeColor="text1"/>
                <w:sz w:val="22"/>
              </w:rPr>
              <w:t>除了設計</w:t>
            </w:r>
            <w:proofErr w:type="gramStart"/>
            <w:r w:rsidR="00091D8C" w:rsidRPr="00DD7580">
              <w:rPr>
                <w:rFonts w:ascii="微軟正黑體" w:eastAsia="微軟正黑體" w:hAnsi="微軟正黑體" w:hint="eastAsia"/>
                <w:color w:val="000000" w:themeColor="text1"/>
                <w:sz w:val="22"/>
              </w:rPr>
              <w:t>新穎，</w:t>
            </w:r>
            <w:proofErr w:type="gramEnd"/>
            <w:r w:rsidR="00091D8C" w:rsidRPr="00DD7580">
              <w:rPr>
                <w:rFonts w:ascii="微軟正黑體" w:eastAsia="微軟正黑體" w:hAnsi="微軟正黑體" w:hint="eastAsia"/>
                <w:color w:val="000000" w:themeColor="text1"/>
                <w:sz w:val="22"/>
              </w:rPr>
              <w:t>它還配有即時作物監測器與通訊裝置，可連線到城內的管理中心，另外彭思還想建立數據管理系統，追蹤購買的情況，讓農場能自動調整生產量，最終希望能達到食物零浪費的目標</w:t>
            </w:r>
            <w:r w:rsidRPr="00DD7580">
              <w:rPr>
                <w:rFonts w:ascii="微軟正黑體" w:eastAsia="微軟正黑體" w:hAnsi="微軟正黑體" w:hint="eastAsia"/>
                <w:color w:val="000000" w:themeColor="text1"/>
                <w:sz w:val="22"/>
              </w:rPr>
              <w:t>；參訪新加坡農業科技可為同為地狹人稠的臺灣提供啟示，也為未來</w:t>
            </w:r>
            <w:proofErr w:type="gramStart"/>
            <w:r w:rsidRPr="00DD7580">
              <w:rPr>
                <w:rFonts w:ascii="微軟正黑體" w:eastAsia="微軟正黑體" w:hAnsi="微軟正黑體" w:hint="eastAsia"/>
                <w:color w:val="000000" w:themeColor="text1"/>
                <w:sz w:val="22"/>
              </w:rPr>
              <w:t>臺</w:t>
            </w:r>
            <w:proofErr w:type="gramEnd"/>
            <w:r w:rsidRPr="00DD7580">
              <w:rPr>
                <w:rFonts w:ascii="微軟正黑體" w:eastAsia="微軟正黑體" w:hAnsi="微軟正黑體" w:hint="eastAsia"/>
                <w:color w:val="000000" w:themeColor="text1"/>
                <w:sz w:val="22"/>
              </w:rPr>
              <w:t>新農業科技合作做出相關思考與觀察</w:t>
            </w:r>
            <w:r w:rsidR="00091D8C" w:rsidRPr="00DD7580">
              <w:rPr>
                <w:rFonts w:ascii="微軟正黑體" w:eastAsia="微軟正黑體" w:hAnsi="微軟正黑體" w:hint="eastAsia"/>
                <w:color w:val="000000" w:themeColor="text1"/>
                <w:sz w:val="22"/>
              </w:rPr>
              <w:t>。</w:t>
            </w:r>
          </w:p>
        </w:tc>
      </w:tr>
      <w:tr w:rsidR="00CD5D2D" w:rsidRPr="00DD7580" w:rsidTr="004C28A5">
        <w:trPr>
          <w:trHeight w:val="6010"/>
        </w:trPr>
        <w:tc>
          <w:tcPr>
            <w:tcW w:w="992" w:type="dxa"/>
            <w:vAlign w:val="center"/>
          </w:tcPr>
          <w:p w:rsidR="00CD5D2D" w:rsidRPr="00DD7580" w:rsidRDefault="00CD5D2D"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lastRenderedPageBreak/>
              <w:t>11/13</w:t>
            </w:r>
          </w:p>
          <w:p w:rsidR="00CD5D2D" w:rsidRPr="00DD7580" w:rsidRDefault="00CD5D2D" w:rsidP="00AD3FC0">
            <w:pPr>
              <w:tabs>
                <w:tab w:val="left" w:pos="709"/>
              </w:tabs>
              <w:jc w:val="center"/>
              <w:rPr>
                <w:rFonts w:ascii="微軟正黑體" w:eastAsia="微軟正黑體" w:hAnsi="微軟正黑體"/>
                <w:color w:val="000000" w:themeColor="text1"/>
                <w:sz w:val="22"/>
              </w:rPr>
            </w:pPr>
            <w:r w:rsidRPr="00DD7580">
              <w:rPr>
                <w:rFonts w:ascii="微軟正黑體" w:eastAsia="微軟正黑體" w:hAnsi="微軟正黑體"/>
                <w:color w:val="000000" w:themeColor="text1"/>
                <w:sz w:val="22"/>
              </w:rPr>
              <w:t>(</w:t>
            </w:r>
            <w:proofErr w:type="gramStart"/>
            <w:r w:rsidRPr="00DD7580">
              <w:rPr>
                <w:rFonts w:ascii="微軟正黑體" w:eastAsia="微軟正黑體" w:hAnsi="微軟正黑體" w:hint="eastAsia"/>
                <w:color w:val="000000" w:themeColor="text1"/>
                <w:sz w:val="22"/>
              </w:rPr>
              <w:t>一</w:t>
            </w:r>
            <w:proofErr w:type="gramEnd"/>
            <w:r w:rsidRPr="00DD7580">
              <w:rPr>
                <w:rFonts w:ascii="微軟正黑體" w:eastAsia="微軟正黑體" w:hAnsi="微軟正黑體"/>
                <w:color w:val="000000" w:themeColor="text1"/>
                <w:sz w:val="22"/>
              </w:rPr>
              <w:t>)</w:t>
            </w:r>
          </w:p>
        </w:tc>
        <w:tc>
          <w:tcPr>
            <w:tcW w:w="2977" w:type="dxa"/>
            <w:vAlign w:val="center"/>
          </w:tcPr>
          <w:p w:rsidR="00CD5D2D" w:rsidRPr="00DD7580" w:rsidRDefault="00CD5D2D" w:rsidP="00AD3FC0">
            <w:pPr>
              <w:tabs>
                <w:tab w:val="left" w:pos="2865"/>
              </w:tabs>
              <w:jc w:val="center"/>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百美超市</w:t>
            </w:r>
            <w:proofErr w:type="gramEnd"/>
          </w:p>
          <w:p w:rsidR="00CD5D2D" w:rsidRPr="00DD7580" w:rsidRDefault="00CD5D2D" w:rsidP="00AD3FC0">
            <w:pPr>
              <w:tabs>
                <w:tab w:val="left" w:pos="2865"/>
              </w:tabs>
              <w:jc w:val="center"/>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昇菘</w:t>
            </w:r>
            <w:proofErr w:type="gramEnd"/>
            <w:r w:rsidRPr="00DD7580">
              <w:rPr>
                <w:rFonts w:ascii="微軟正黑體" w:eastAsia="微軟正黑體" w:hAnsi="微軟正黑體" w:hint="eastAsia"/>
                <w:color w:val="000000" w:themeColor="text1"/>
                <w:sz w:val="22"/>
              </w:rPr>
              <w:t>超市</w:t>
            </w:r>
          </w:p>
        </w:tc>
        <w:tc>
          <w:tcPr>
            <w:tcW w:w="4819" w:type="dxa"/>
          </w:tcPr>
          <w:p w:rsidR="00CD5D2D" w:rsidRPr="00DD7580" w:rsidRDefault="008C2EE8"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CD5D2D" w:rsidRPr="00DD7580">
              <w:rPr>
                <w:rFonts w:ascii="微軟正黑體" w:eastAsia="微軟正黑體" w:hAnsi="微軟正黑體" w:hint="eastAsia"/>
                <w:color w:val="000000" w:themeColor="text1"/>
                <w:sz w:val="22"/>
              </w:rPr>
              <w:t>該超市系統於</w:t>
            </w:r>
            <w:r w:rsidR="00CD5D2D" w:rsidRPr="00DD7580">
              <w:rPr>
                <w:rFonts w:ascii="微軟正黑體" w:eastAsia="微軟正黑體" w:hAnsi="微軟正黑體"/>
                <w:color w:val="000000" w:themeColor="text1"/>
                <w:sz w:val="22"/>
              </w:rPr>
              <w:t>1984</w:t>
            </w:r>
            <w:r w:rsidR="00CD5D2D" w:rsidRPr="00DD7580">
              <w:rPr>
                <w:rFonts w:ascii="微軟正黑體" w:eastAsia="微軟正黑體" w:hAnsi="微軟正黑體" w:hint="eastAsia"/>
                <w:color w:val="000000" w:themeColor="text1"/>
                <w:sz w:val="22"/>
              </w:rPr>
              <w:t>年成立，目前為新加坡第</w:t>
            </w:r>
            <w:r w:rsidR="00CD5D2D" w:rsidRPr="00DD7580">
              <w:rPr>
                <w:rFonts w:ascii="微軟正黑體" w:eastAsia="微軟正黑體" w:hAnsi="微軟正黑體"/>
                <w:color w:val="000000" w:themeColor="text1"/>
                <w:sz w:val="22"/>
              </w:rPr>
              <w:t>4</w:t>
            </w:r>
            <w:r w:rsidR="00CD5D2D" w:rsidRPr="00DD7580">
              <w:rPr>
                <w:rFonts w:ascii="微軟正黑體" w:eastAsia="微軟正黑體" w:hAnsi="微軟正黑體" w:hint="eastAsia"/>
                <w:color w:val="000000" w:themeColor="text1"/>
                <w:sz w:val="22"/>
              </w:rPr>
              <w:t>大型連鎖超市，擁有</w:t>
            </w:r>
            <w:r w:rsidR="00CD5D2D" w:rsidRPr="00DD7580">
              <w:rPr>
                <w:rFonts w:ascii="微軟正黑體" w:eastAsia="微軟正黑體" w:hAnsi="微軟正黑體"/>
                <w:color w:val="000000" w:themeColor="text1"/>
                <w:sz w:val="22"/>
              </w:rPr>
              <w:t>19</w:t>
            </w:r>
            <w:r w:rsidR="00CD5D2D" w:rsidRPr="00DD7580">
              <w:rPr>
                <w:rFonts w:ascii="微軟正黑體" w:eastAsia="微軟正黑體" w:hAnsi="微軟正黑體" w:hint="eastAsia"/>
                <w:color w:val="000000" w:themeColor="text1"/>
                <w:sz w:val="22"/>
              </w:rPr>
              <w:t>家超市，其中</w:t>
            </w:r>
            <w:r w:rsidR="00CD5D2D" w:rsidRPr="00DD7580">
              <w:rPr>
                <w:rFonts w:ascii="微軟正黑體" w:eastAsia="微軟正黑體" w:hAnsi="微軟正黑體"/>
                <w:color w:val="000000" w:themeColor="text1"/>
                <w:sz w:val="22"/>
              </w:rPr>
              <w:t>10</w:t>
            </w:r>
            <w:r w:rsidR="00CD5D2D" w:rsidRPr="00DD7580">
              <w:rPr>
                <w:rFonts w:ascii="微軟正黑體" w:eastAsia="微軟正黑體" w:hAnsi="微軟正黑體" w:hint="eastAsia"/>
                <w:color w:val="000000" w:themeColor="text1"/>
                <w:sz w:val="22"/>
              </w:rPr>
              <w:t>家為</w:t>
            </w:r>
            <w:r w:rsidR="00CD5D2D" w:rsidRPr="00DD7580">
              <w:rPr>
                <w:rFonts w:ascii="微軟正黑體" w:eastAsia="微軟正黑體" w:hAnsi="微軟正黑體"/>
                <w:color w:val="000000" w:themeColor="text1"/>
                <w:sz w:val="22"/>
              </w:rPr>
              <w:t>24</w:t>
            </w:r>
            <w:r w:rsidR="00CD5D2D" w:rsidRPr="00DD7580">
              <w:rPr>
                <w:rFonts w:ascii="微軟正黑體" w:eastAsia="微軟正黑體" w:hAnsi="微軟正黑體" w:hint="eastAsia"/>
                <w:color w:val="000000" w:themeColor="text1"/>
                <w:sz w:val="22"/>
              </w:rPr>
              <w:t>小時營運，以蔬菜及水果為銷售主力，主要進口來源國為馬來西亞、泰國、越南等東南亞國家；對於臺灣蔬果之印象為產量少，價格較高，有意願進口的臺灣產品為白苦瓜、紅蘿蔔、金煌芒果及巨峰葡萄等。</w:t>
            </w:r>
          </w:p>
          <w:p w:rsidR="00CD5D2D" w:rsidRPr="00DD7580" w:rsidRDefault="008C2EE8" w:rsidP="00C82489">
            <w:pPr>
              <w:tabs>
                <w:tab w:val="left" w:pos="2865"/>
              </w:tabs>
              <w:jc w:val="both"/>
              <w:rPr>
                <w:rFonts w:ascii="微軟正黑體" w:eastAsia="微軟正黑體" w:hAnsi="微軟正黑體"/>
                <w:color w:val="000000" w:themeColor="text1"/>
                <w:sz w:val="22"/>
              </w:rPr>
            </w:pPr>
            <w:r w:rsidRPr="00DD7580">
              <w:rPr>
                <w:rFonts w:ascii="微軟正黑體" w:eastAsia="微軟正黑體" w:hAnsi="微軟正黑體" w:hint="eastAsia"/>
                <w:color w:val="000000" w:themeColor="text1"/>
                <w:sz w:val="22"/>
              </w:rPr>
              <w:t xml:space="preserve">    </w:t>
            </w:r>
            <w:r w:rsidR="00CD5D2D" w:rsidRPr="00DD7580">
              <w:rPr>
                <w:rFonts w:ascii="微軟正黑體" w:eastAsia="微軟正黑體" w:hAnsi="微軟正黑體" w:hint="eastAsia"/>
                <w:color w:val="000000" w:themeColor="text1"/>
                <w:sz w:val="22"/>
              </w:rPr>
              <w:t>集團為一家族企業，於</w:t>
            </w:r>
            <w:r w:rsidR="00CD5D2D" w:rsidRPr="00DD7580">
              <w:rPr>
                <w:rFonts w:ascii="微軟正黑體" w:eastAsia="微軟正黑體" w:hAnsi="微軟正黑體"/>
                <w:color w:val="000000" w:themeColor="text1"/>
                <w:sz w:val="22"/>
              </w:rPr>
              <w:t>1985</w:t>
            </w:r>
            <w:r w:rsidR="00CD5D2D" w:rsidRPr="00DD7580">
              <w:rPr>
                <w:rFonts w:ascii="微軟正黑體" w:eastAsia="微軟正黑體" w:hAnsi="微軟正黑體" w:hint="eastAsia"/>
                <w:color w:val="000000" w:themeColor="text1"/>
                <w:sz w:val="22"/>
              </w:rPr>
              <w:t>年以畜養豬隻起家，再</w:t>
            </w:r>
            <w:proofErr w:type="gramStart"/>
            <w:r w:rsidR="00CD5D2D" w:rsidRPr="00DD7580">
              <w:rPr>
                <w:rFonts w:ascii="微軟正黑體" w:eastAsia="微軟正黑體" w:hAnsi="微軟正黑體" w:hint="eastAsia"/>
                <w:color w:val="000000" w:themeColor="text1"/>
                <w:sz w:val="22"/>
              </w:rPr>
              <w:t>發展為肉品</w:t>
            </w:r>
            <w:proofErr w:type="gramEnd"/>
            <w:r w:rsidR="00CD5D2D" w:rsidRPr="00DD7580">
              <w:rPr>
                <w:rFonts w:ascii="微軟正黑體" w:eastAsia="微軟正黑體" w:hAnsi="微軟正黑體" w:hint="eastAsia"/>
                <w:color w:val="000000" w:themeColor="text1"/>
                <w:sz w:val="22"/>
              </w:rPr>
              <w:t>販售及現今之連鎖超市，目前為新加坡第三大超市系統，擁有</w:t>
            </w:r>
            <w:r w:rsidR="00CD5D2D" w:rsidRPr="00DD7580">
              <w:rPr>
                <w:rFonts w:ascii="微軟正黑體" w:eastAsia="微軟正黑體" w:hAnsi="微軟正黑體"/>
                <w:color w:val="000000" w:themeColor="text1"/>
                <w:sz w:val="22"/>
              </w:rPr>
              <w:t>33</w:t>
            </w:r>
            <w:r w:rsidR="00CD5D2D" w:rsidRPr="00DD7580">
              <w:rPr>
                <w:rFonts w:ascii="微軟正黑體" w:eastAsia="微軟正黑體" w:hAnsi="微軟正黑體" w:hint="eastAsia"/>
                <w:color w:val="000000" w:themeColor="text1"/>
                <w:sz w:val="22"/>
              </w:rPr>
              <w:t>家超市，其中</w:t>
            </w:r>
            <w:r w:rsidR="00CD5D2D" w:rsidRPr="00DD7580">
              <w:rPr>
                <w:rFonts w:ascii="微軟正黑體" w:eastAsia="微軟正黑體" w:hAnsi="微軟正黑體"/>
                <w:color w:val="000000" w:themeColor="text1"/>
                <w:sz w:val="22"/>
              </w:rPr>
              <w:t>25</w:t>
            </w:r>
            <w:r w:rsidR="00CD5D2D" w:rsidRPr="00DD7580">
              <w:rPr>
                <w:rFonts w:ascii="微軟正黑體" w:eastAsia="微軟正黑體" w:hAnsi="微軟正黑體" w:hint="eastAsia"/>
                <w:color w:val="000000" w:themeColor="text1"/>
                <w:sz w:val="22"/>
              </w:rPr>
              <w:t>家為</w:t>
            </w:r>
            <w:r w:rsidR="00CD5D2D" w:rsidRPr="00DD7580">
              <w:rPr>
                <w:rFonts w:ascii="微軟正黑體" w:eastAsia="微軟正黑體" w:hAnsi="微軟正黑體"/>
                <w:color w:val="000000" w:themeColor="text1"/>
                <w:sz w:val="22"/>
              </w:rPr>
              <w:t>24</w:t>
            </w:r>
            <w:r w:rsidR="00CD5D2D" w:rsidRPr="00DD7580">
              <w:rPr>
                <w:rFonts w:ascii="微軟正黑體" w:eastAsia="微軟正黑體" w:hAnsi="微軟正黑體" w:hint="eastAsia"/>
                <w:color w:val="000000" w:themeColor="text1"/>
                <w:sz w:val="22"/>
              </w:rPr>
              <w:t>小時營業性質；集團旗下除超市外，另有思恩市場管理公司</w:t>
            </w:r>
            <w:r w:rsidR="00CD5D2D" w:rsidRPr="00DD7580">
              <w:rPr>
                <w:rFonts w:ascii="微軟正黑體" w:eastAsia="微軟正黑體" w:hAnsi="微軟正黑體"/>
                <w:color w:val="000000" w:themeColor="text1"/>
                <w:sz w:val="22"/>
              </w:rPr>
              <w:t>(CMM)</w:t>
            </w:r>
            <w:r w:rsidR="00CD5D2D" w:rsidRPr="00DD7580">
              <w:rPr>
                <w:rFonts w:ascii="微軟正黑體" w:eastAsia="微軟正黑體" w:hAnsi="微軟正黑體" w:hint="eastAsia"/>
                <w:color w:val="000000" w:themeColor="text1"/>
                <w:sz w:val="22"/>
              </w:rPr>
              <w:t>負責採購及分銷業務。該集團之物流配送中心</w:t>
            </w:r>
            <w:proofErr w:type="gramStart"/>
            <w:r w:rsidR="00CD5D2D" w:rsidRPr="00DD7580">
              <w:rPr>
                <w:rFonts w:ascii="微軟正黑體" w:eastAsia="微軟正黑體" w:hAnsi="微軟正黑體" w:hint="eastAsia"/>
                <w:color w:val="000000" w:themeColor="text1"/>
                <w:sz w:val="22"/>
              </w:rPr>
              <w:t>採</w:t>
            </w:r>
            <w:proofErr w:type="gramEnd"/>
            <w:r w:rsidR="00CD5D2D" w:rsidRPr="00DD7580">
              <w:rPr>
                <w:rFonts w:ascii="微軟正黑體" w:eastAsia="微軟正黑體" w:hAnsi="微軟正黑體" w:hint="eastAsia"/>
                <w:color w:val="000000" w:themeColor="text1"/>
                <w:sz w:val="22"/>
              </w:rPr>
              <w:t>高度電子化及無紙化作業，以最低的人力成本來控管貨品進出及存貨管理。參訪新加坡超市情況，可協助團員得到第一手掌握新加坡的銷售通路系統；透過新加坡此次參訪的通路對象，例如連鎖特販通路、軍公教聯社通路、量販店、連鎖超市、商業總會、外貿協會與國際貿易商等通路，持續思考新加坡布局之整體策略。</w:t>
            </w:r>
          </w:p>
        </w:tc>
      </w:tr>
      <w:tr w:rsidR="00091D8C" w:rsidRPr="00DD7580" w:rsidTr="004D4D31">
        <w:trPr>
          <w:trHeight w:val="192"/>
        </w:trPr>
        <w:tc>
          <w:tcPr>
            <w:tcW w:w="992" w:type="dxa"/>
            <w:vAlign w:val="center"/>
          </w:tcPr>
          <w:p w:rsidR="00091D8C" w:rsidRPr="00DD7580" w:rsidRDefault="00091D8C" w:rsidP="00AD3FC0">
            <w:pPr>
              <w:tabs>
                <w:tab w:val="left" w:pos="709"/>
              </w:tabs>
              <w:jc w:val="center"/>
              <w:rPr>
                <w:rFonts w:ascii="微軟正黑體" w:eastAsia="微軟正黑體" w:hAnsi="微軟正黑體"/>
                <w:b/>
                <w:sz w:val="22"/>
              </w:rPr>
            </w:pPr>
            <w:proofErr w:type="gramStart"/>
            <w:r w:rsidRPr="00DD7580">
              <w:rPr>
                <w:rFonts w:ascii="微軟正黑體" w:eastAsia="微軟正黑體" w:hAnsi="微軟正黑體" w:hint="eastAsia"/>
                <w:b/>
                <w:sz w:val="22"/>
              </w:rPr>
              <w:t>加值篇</w:t>
            </w:r>
            <w:proofErr w:type="gramEnd"/>
          </w:p>
        </w:tc>
        <w:tc>
          <w:tcPr>
            <w:tcW w:w="7796" w:type="dxa"/>
            <w:gridSpan w:val="2"/>
            <w:vAlign w:val="center"/>
          </w:tcPr>
          <w:p w:rsidR="00CD5D2D" w:rsidRPr="00DD7580" w:rsidRDefault="00CD5D2D" w:rsidP="00C82489">
            <w:pPr>
              <w:numPr>
                <w:ilvl w:val="0"/>
                <w:numId w:val="44"/>
              </w:numPr>
              <w:tabs>
                <w:tab w:val="left" w:pos="351"/>
              </w:tabs>
              <w:ind w:left="0" w:hanging="317"/>
              <w:jc w:val="both"/>
              <w:rPr>
                <w:rFonts w:ascii="微軟正黑體" w:eastAsia="微軟正黑體" w:hAnsi="微軟正黑體"/>
                <w:sz w:val="22"/>
              </w:rPr>
            </w:pPr>
            <w:r w:rsidRPr="00DD7580">
              <w:rPr>
                <w:rFonts w:ascii="微軟正黑體" w:eastAsia="微軟正黑體" w:hAnsi="微軟正黑體" w:hint="eastAsia"/>
                <w:b/>
                <w:sz w:val="22"/>
                <w:u w:val="single"/>
              </w:rPr>
              <w:t>寓教於樂，在地交流</w:t>
            </w:r>
            <w:r w:rsidRPr="00DD7580">
              <w:rPr>
                <w:rFonts w:ascii="微軟正黑體" w:eastAsia="微軟正黑體" w:hAnsi="微軟正黑體" w:hint="eastAsia"/>
                <w:sz w:val="22"/>
              </w:rPr>
              <w:t>：行程安排搭配飯店、觀光、產</w:t>
            </w:r>
            <w:proofErr w:type="gramStart"/>
            <w:r w:rsidRPr="00DD7580">
              <w:rPr>
                <w:rFonts w:ascii="微軟正黑體" w:eastAsia="微軟正黑體" w:hAnsi="微軟正黑體" w:hint="eastAsia"/>
                <w:sz w:val="22"/>
              </w:rPr>
              <w:t>官學參訪</w:t>
            </w:r>
            <w:proofErr w:type="gramEnd"/>
            <w:r w:rsidRPr="00DD7580">
              <w:rPr>
                <w:rFonts w:ascii="微軟正黑體" w:eastAsia="微軟正黑體" w:hAnsi="微軟正黑體" w:hint="eastAsia"/>
                <w:sz w:val="22"/>
              </w:rPr>
              <w:t>行程讓團員能夠適時放鬆心情，寓教於樂，並有充分交流時間，切實開啟在地人脈之</w:t>
            </w:r>
            <w:proofErr w:type="gramStart"/>
            <w:r w:rsidRPr="00DD7580">
              <w:rPr>
                <w:rFonts w:ascii="微軟正黑體" w:eastAsia="微軟正黑體" w:hAnsi="微軟正黑體" w:hint="eastAsia"/>
                <w:sz w:val="22"/>
              </w:rPr>
              <w:t>鑰</w:t>
            </w:r>
            <w:proofErr w:type="gramEnd"/>
            <w:r w:rsidRPr="00DD7580">
              <w:rPr>
                <w:rFonts w:ascii="微軟正黑體" w:eastAsia="微軟正黑體" w:hAnsi="微軟正黑體" w:hint="eastAsia"/>
                <w:sz w:val="22"/>
              </w:rPr>
              <w:t>。</w:t>
            </w:r>
          </w:p>
          <w:p w:rsidR="00CD5D2D" w:rsidRPr="00DD7580" w:rsidRDefault="00CD5D2D" w:rsidP="00C82489">
            <w:pPr>
              <w:numPr>
                <w:ilvl w:val="0"/>
                <w:numId w:val="44"/>
              </w:numPr>
              <w:tabs>
                <w:tab w:val="left" w:pos="351"/>
              </w:tabs>
              <w:ind w:left="0" w:hanging="317"/>
              <w:jc w:val="both"/>
              <w:rPr>
                <w:rFonts w:ascii="微軟正黑體" w:eastAsia="微軟正黑體" w:hAnsi="微軟正黑體"/>
                <w:sz w:val="22"/>
              </w:rPr>
            </w:pPr>
            <w:r w:rsidRPr="00DD7580">
              <w:rPr>
                <w:rFonts w:ascii="微軟正黑體" w:eastAsia="微軟正黑體" w:hAnsi="微軟正黑體" w:hint="eastAsia"/>
                <w:b/>
                <w:sz w:val="22"/>
                <w:u w:val="single"/>
              </w:rPr>
              <w:t>團結台</w:t>
            </w:r>
            <w:proofErr w:type="gramStart"/>
            <w:r w:rsidRPr="00DD7580">
              <w:rPr>
                <w:rFonts w:ascii="微軟正黑體" w:eastAsia="微軟正黑體" w:hAnsi="微軟正黑體" w:hint="eastAsia"/>
                <w:b/>
                <w:sz w:val="22"/>
                <w:u w:val="single"/>
              </w:rPr>
              <w:t>企</w:t>
            </w:r>
            <w:proofErr w:type="gramEnd"/>
            <w:r w:rsidRPr="00DD7580">
              <w:rPr>
                <w:rFonts w:ascii="微軟正黑體" w:eastAsia="微軟正黑體" w:hAnsi="微軟正黑體" w:hint="eastAsia"/>
                <w:b/>
                <w:sz w:val="22"/>
                <w:u w:val="single"/>
              </w:rPr>
              <w:t>，紮根國際</w:t>
            </w:r>
            <w:r w:rsidRPr="00DD7580">
              <w:rPr>
                <w:rFonts w:ascii="微軟正黑體" w:eastAsia="微軟正黑體" w:hAnsi="微軟正黑體" w:hint="eastAsia"/>
                <w:sz w:val="22"/>
              </w:rPr>
              <w:t>：團員來自不同領域優質農企業，參加此團有助新加坡與馬來西亞兩地產官學界產業人脈拓展，除開發潛在商機無限，</w:t>
            </w:r>
            <w:proofErr w:type="gramStart"/>
            <w:r w:rsidRPr="00DD7580">
              <w:rPr>
                <w:rFonts w:ascii="微軟正黑體" w:eastAsia="微軟正黑體" w:hAnsi="微軟正黑體" w:hint="eastAsia"/>
                <w:sz w:val="22"/>
              </w:rPr>
              <w:t>也鏈結</w:t>
            </w:r>
            <w:proofErr w:type="gramEnd"/>
            <w:r w:rsidRPr="00DD7580">
              <w:rPr>
                <w:rFonts w:ascii="微軟正黑體" w:eastAsia="微軟正黑體" w:hAnsi="微軟正黑體" w:hint="eastAsia"/>
                <w:sz w:val="22"/>
              </w:rPr>
              <w:t>在地資源與支援，提升紮根新馬兩地事業之契機。</w:t>
            </w:r>
          </w:p>
          <w:p w:rsidR="00091D8C" w:rsidRPr="00DD7580" w:rsidRDefault="00CD5D2D" w:rsidP="00C82489">
            <w:pPr>
              <w:numPr>
                <w:ilvl w:val="0"/>
                <w:numId w:val="44"/>
              </w:numPr>
              <w:tabs>
                <w:tab w:val="left" w:pos="351"/>
              </w:tabs>
              <w:ind w:left="0" w:hanging="317"/>
              <w:jc w:val="both"/>
              <w:rPr>
                <w:rFonts w:ascii="微軟正黑體" w:eastAsia="微軟正黑體" w:hAnsi="微軟正黑體"/>
                <w:sz w:val="22"/>
              </w:rPr>
            </w:pPr>
            <w:proofErr w:type="gramStart"/>
            <w:r w:rsidRPr="00DD7580">
              <w:rPr>
                <w:rFonts w:ascii="微軟正黑體" w:eastAsia="微軟正黑體" w:hAnsi="微軟正黑體" w:hint="eastAsia"/>
                <w:b/>
                <w:sz w:val="22"/>
                <w:u w:val="single"/>
              </w:rPr>
              <w:t>跨域科技</w:t>
            </w:r>
            <w:proofErr w:type="gramEnd"/>
            <w:r w:rsidRPr="00DD7580">
              <w:rPr>
                <w:rFonts w:ascii="微軟正黑體" w:eastAsia="微軟正黑體" w:hAnsi="微軟正黑體" w:hint="eastAsia"/>
                <w:b/>
                <w:sz w:val="22"/>
                <w:u w:val="single"/>
              </w:rPr>
              <w:t>，提升視野</w:t>
            </w:r>
            <w:r w:rsidRPr="00DD7580">
              <w:rPr>
                <w:rFonts w:ascii="微軟正黑體" w:eastAsia="微軟正黑體" w:hAnsi="微軟正黑體" w:hint="eastAsia"/>
                <w:sz w:val="22"/>
              </w:rPr>
              <w:t>：</w:t>
            </w:r>
            <w:r w:rsidR="00091D8C" w:rsidRPr="00DD7580">
              <w:rPr>
                <w:rFonts w:ascii="微軟正黑體" w:eastAsia="微軟正黑體" w:hAnsi="微軟正黑體" w:hint="eastAsia"/>
                <w:sz w:val="22"/>
              </w:rPr>
              <w:t>本</w:t>
            </w:r>
            <w:proofErr w:type="gramStart"/>
            <w:r w:rsidR="00091D8C" w:rsidRPr="00DD7580">
              <w:rPr>
                <w:rFonts w:ascii="微軟正黑體" w:eastAsia="微軟正黑體" w:hAnsi="微軟正黑體" w:hint="eastAsia"/>
                <w:sz w:val="22"/>
              </w:rPr>
              <w:t>次參訪足</w:t>
            </w:r>
            <w:r w:rsidR="00091D8C" w:rsidRPr="00DD7580">
              <w:rPr>
                <w:rFonts w:ascii="微軟正黑體" w:eastAsia="微軟正黑體" w:hAnsi="微軟正黑體"/>
                <w:sz w:val="22"/>
              </w:rPr>
              <w:t>7</w:t>
            </w:r>
            <w:r w:rsidR="00091D8C" w:rsidRPr="00DD7580">
              <w:rPr>
                <w:rFonts w:ascii="微軟正黑體" w:eastAsia="微軟正黑體" w:hAnsi="微軟正黑體" w:hint="eastAsia"/>
                <w:sz w:val="22"/>
              </w:rPr>
              <w:t>天</w:t>
            </w:r>
            <w:proofErr w:type="gramEnd"/>
            <w:r w:rsidR="00091D8C" w:rsidRPr="00DD7580">
              <w:rPr>
                <w:rFonts w:ascii="微軟正黑體" w:eastAsia="微軟正黑體" w:hAnsi="微軟正黑體" w:hint="eastAsia"/>
                <w:sz w:val="22"/>
              </w:rPr>
              <w:t>時間，完全不浪費，參訪類型包含智慧農業業者、跨領域整合經營農企業、六級化產業、産直市場和批發市場、農業科技應用研發推動單位等，讓團員多方面觀察馬來西亞及新加坡農業面貌。</w:t>
            </w:r>
          </w:p>
        </w:tc>
      </w:tr>
    </w:tbl>
    <w:p w:rsidR="00CD5D2D" w:rsidRDefault="00CD5D2D" w:rsidP="00AD3FC0">
      <w:pPr>
        <w:tabs>
          <w:tab w:val="left" w:pos="567"/>
        </w:tabs>
        <w:rPr>
          <w:rFonts w:ascii="Times New Roman" w:eastAsia="微軟正黑體" w:hAnsi="Times New Roman"/>
          <w:b/>
          <w:sz w:val="22"/>
        </w:rPr>
      </w:pPr>
    </w:p>
    <w:p w:rsidR="00CD5D2D" w:rsidRDefault="00CD5D2D" w:rsidP="00CD5D2D">
      <w:pPr>
        <w:tabs>
          <w:tab w:val="left" w:pos="567"/>
        </w:tabs>
        <w:rPr>
          <w:rFonts w:ascii="Times New Roman" w:eastAsia="微軟正黑體" w:hAnsi="Times New Roman"/>
          <w:b/>
          <w:sz w:val="22"/>
        </w:rPr>
      </w:pPr>
    </w:p>
    <w:p w:rsidR="00CD5D2D" w:rsidRDefault="00CD5D2D" w:rsidP="00CD5D2D">
      <w:pPr>
        <w:tabs>
          <w:tab w:val="left" w:pos="567"/>
        </w:tabs>
        <w:rPr>
          <w:rFonts w:ascii="Times New Roman" w:eastAsia="微軟正黑體" w:hAnsi="Times New Roman"/>
          <w:b/>
          <w:sz w:val="22"/>
        </w:rPr>
      </w:pPr>
    </w:p>
    <w:p w:rsidR="00CD5D2D" w:rsidRDefault="00CD5D2D" w:rsidP="00CD5D2D">
      <w:pPr>
        <w:tabs>
          <w:tab w:val="left" w:pos="567"/>
        </w:tabs>
        <w:rPr>
          <w:rFonts w:ascii="Times New Roman" w:eastAsia="微軟正黑體" w:hAnsi="Times New Roman"/>
          <w:b/>
          <w:sz w:val="22"/>
        </w:rPr>
      </w:pPr>
    </w:p>
    <w:p w:rsidR="008C2EE8" w:rsidRDefault="008C2EE8" w:rsidP="00CD5D2D">
      <w:pPr>
        <w:tabs>
          <w:tab w:val="left" w:pos="567"/>
        </w:tabs>
        <w:rPr>
          <w:rFonts w:ascii="Times New Roman" w:eastAsia="微軟正黑體" w:hAnsi="Times New Roman"/>
          <w:b/>
          <w:sz w:val="22"/>
        </w:rPr>
      </w:pPr>
    </w:p>
    <w:p w:rsidR="00CD5D2D" w:rsidRPr="00CD5D2D" w:rsidRDefault="00CD5D2D" w:rsidP="00CD5D2D">
      <w:pPr>
        <w:tabs>
          <w:tab w:val="left" w:pos="567"/>
        </w:tabs>
        <w:rPr>
          <w:rFonts w:ascii="Times New Roman" w:eastAsia="微軟正黑體" w:hAnsi="Times New Roman"/>
          <w:b/>
          <w:sz w:val="22"/>
        </w:rPr>
      </w:pPr>
    </w:p>
    <w:p w:rsidR="006C225E" w:rsidRPr="00DD7580" w:rsidRDefault="00091D8C" w:rsidP="009F3BB0">
      <w:pPr>
        <w:numPr>
          <w:ilvl w:val="0"/>
          <w:numId w:val="2"/>
        </w:numPr>
        <w:tabs>
          <w:tab w:val="left" w:pos="567"/>
        </w:tabs>
        <w:ind w:left="0" w:hanging="482"/>
        <w:rPr>
          <w:rFonts w:ascii="微軟正黑體" w:eastAsia="微軟正黑體" w:hAnsi="微軟正黑體"/>
          <w:b/>
          <w:sz w:val="22"/>
        </w:rPr>
      </w:pPr>
      <w:r w:rsidRPr="00DD7580">
        <w:rPr>
          <w:rFonts w:ascii="微軟正黑體" w:eastAsia="微軟正黑體" w:hAnsi="微軟正黑體" w:hint="eastAsia"/>
          <w:b/>
          <w:sz w:val="22"/>
        </w:rPr>
        <w:lastRenderedPageBreak/>
        <w:t>參加辦法</w:t>
      </w:r>
    </w:p>
    <w:p w:rsidR="00321F5E" w:rsidRPr="00DD7580" w:rsidRDefault="00091D8C" w:rsidP="00641752">
      <w:pPr>
        <w:pStyle w:val="ab"/>
        <w:numPr>
          <w:ilvl w:val="0"/>
          <w:numId w:val="38"/>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即日起至</w:t>
      </w:r>
      <w:r w:rsidRPr="00DD7580">
        <w:rPr>
          <w:rFonts w:ascii="微軟正黑體" w:eastAsia="微軟正黑體" w:hAnsi="微軟正黑體"/>
          <w:sz w:val="22"/>
        </w:rPr>
        <w:t>106</w:t>
      </w:r>
      <w:r w:rsidRPr="00DD7580">
        <w:rPr>
          <w:rFonts w:ascii="微軟正黑體" w:eastAsia="微軟正黑體" w:hAnsi="微軟正黑體" w:hint="eastAsia"/>
          <w:sz w:val="22"/>
        </w:rPr>
        <w:t>年</w:t>
      </w:r>
      <w:r w:rsidRPr="00DD7580">
        <w:rPr>
          <w:rFonts w:ascii="微軟正黑體" w:eastAsia="微軟正黑體" w:hAnsi="微軟正黑體"/>
          <w:sz w:val="22"/>
        </w:rPr>
        <w:t>10</w:t>
      </w:r>
      <w:r w:rsidRPr="00DD7580">
        <w:rPr>
          <w:rFonts w:ascii="微軟正黑體" w:eastAsia="微軟正黑體" w:hAnsi="微軟正黑體" w:hint="eastAsia"/>
          <w:sz w:val="22"/>
        </w:rPr>
        <w:t>月</w:t>
      </w:r>
      <w:r w:rsidRPr="00DD7580">
        <w:rPr>
          <w:rFonts w:ascii="微軟正黑體" w:eastAsia="微軟正黑體" w:hAnsi="微軟正黑體"/>
          <w:sz w:val="22"/>
        </w:rPr>
        <w:t>13</w:t>
      </w:r>
      <w:r w:rsidRPr="00DD7580">
        <w:rPr>
          <w:rFonts w:ascii="微軟正黑體" w:eastAsia="微軟正黑體" w:hAnsi="微軟正黑體" w:hint="eastAsia"/>
          <w:sz w:val="22"/>
        </w:rPr>
        <w:t>日（五）</w:t>
      </w:r>
      <w:r w:rsidRPr="00DD7580">
        <w:rPr>
          <w:rFonts w:ascii="微軟正黑體" w:eastAsia="微軟正黑體" w:hAnsi="微軟正黑體"/>
          <w:sz w:val="22"/>
        </w:rPr>
        <w:t>18:</w:t>
      </w:r>
      <w:bookmarkStart w:id="0" w:name="OLE_LINK1"/>
      <w:bookmarkStart w:id="1" w:name="OLE_LINK2"/>
      <w:r w:rsidRPr="00DD7580">
        <w:rPr>
          <w:rFonts w:ascii="微軟正黑體" w:eastAsia="微軟正黑體" w:hAnsi="微軟正黑體"/>
          <w:sz w:val="22"/>
        </w:rPr>
        <w:t>00</w:t>
      </w:r>
      <w:r w:rsidRPr="00DD7580">
        <w:rPr>
          <w:rFonts w:ascii="微軟正黑體" w:eastAsia="微軟正黑體" w:hAnsi="微軟正黑體" w:hint="eastAsia"/>
          <w:sz w:val="22"/>
        </w:rPr>
        <w:t>前受理報名，限額</w:t>
      </w:r>
      <w:r w:rsidRPr="00DD7580">
        <w:rPr>
          <w:rFonts w:ascii="微軟正黑體" w:eastAsia="微軟正黑體" w:hAnsi="微軟正黑體"/>
          <w:sz w:val="22"/>
        </w:rPr>
        <w:t>25</w:t>
      </w:r>
      <w:r w:rsidRPr="00DD7580">
        <w:rPr>
          <w:rFonts w:ascii="微軟正黑體" w:eastAsia="微軟正黑體" w:hAnsi="微軟正黑體" w:hint="eastAsia"/>
          <w:sz w:val="22"/>
        </w:rPr>
        <w:t>名，額滿為止。請填妥報名表並連同護照影本傳真至（</w:t>
      </w:r>
      <w:r w:rsidRPr="00DD7580">
        <w:rPr>
          <w:rFonts w:ascii="微軟正黑體" w:eastAsia="微軟正黑體" w:hAnsi="微軟正黑體"/>
          <w:sz w:val="22"/>
        </w:rPr>
        <w:t>02</w:t>
      </w:r>
      <w:r w:rsidRPr="00DD7580">
        <w:rPr>
          <w:rFonts w:ascii="微軟正黑體" w:eastAsia="微軟正黑體" w:hAnsi="微軟正黑體" w:hint="eastAsia"/>
          <w:sz w:val="22"/>
        </w:rPr>
        <w:t>）</w:t>
      </w:r>
      <w:r w:rsidRPr="00DD7580">
        <w:rPr>
          <w:rFonts w:ascii="微軟正黑體" w:eastAsia="微軟正黑體" w:hAnsi="微軟正黑體"/>
          <w:sz w:val="22"/>
        </w:rPr>
        <w:t>2391-1283</w:t>
      </w:r>
      <w:r w:rsidRPr="00DD7580">
        <w:rPr>
          <w:rFonts w:ascii="微軟正黑體" w:eastAsia="微軟正黑體" w:hAnsi="微軟正黑體" w:hint="eastAsia"/>
          <w:sz w:val="22"/>
        </w:rPr>
        <w:t>或寄至電子郵件</w:t>
      </w:r>
      <w:r w:rsidRPr="00DD7580">
        <w:rPr>
          <w:rFonts w:ascii="微軟正黑體" w:eastAsia="微軟正黑體" w:hAnsi="微軟正黑體"/>
          <w:sz w:val="22"/>
        </w:rPr>
        <w:t xml:space="preserve"> </w:t>
      </w:r>
      <w:r w:rsidRPr="00DD7580">
        <w:rPr>
          <w:rFonts w:ascii="微軟正黑體" w:eastAsia="微軟正黑體" w:hAnsi="微軟正黑體"/>
          <w:sz w:val="22"/>
          <w:u w:val="single"/>
        </w:rPr>
        <w:t>f315@csd.org.tw</w:t>
      </w:r>
      <w:r w:rsidRPr="00DD7580">
        <w:rPr>
          <w:rFonts w:ascii="微軟正黑體" w:eastAsia="微軟正黑體" w:hAnsi="微軟正黑體" w:hint="eastAsia"/>
          <w:sz w:val="22"/>
        </w:rPr>
        <w:t>，報名時須付訂金</w:t>
      </w:r>
      <w:r w:rsidRPr="00DD7580">
        <w:rPr>
          <w:rFonts w:ascii="微軟正黑體" w:eastAsia="微軟正黑體" w:hAnsi="微軟正黑體"/>
          <w:sz w:val="22"/>
        </w:rPr>
        <w:t>NT.</w:t>
      </w:r>
      <w:bookmarkEnd w:id="0"/>
      <w:bookmarkEnd w:id="1"/>
      <w:r w:rsidRPr="00DD7580">
        <w:rPr>
          <w:rFonts w:ascii="微軟正黑體" w:eastAsia="微軟正黑體" w:hAnsi="微軟正黑體"/>
          <w:sz w:val="22"/>
          <w:u w:val="single"/>
        </w:rPr>
        <w:t>10,</w:t>
      </w:r>
      <w:proofErr w:type="gramStart"/>
      <w:r w:rsidRPr="00DD7580">
        <w:rPr>
          <w:rFonts w:ascii="微軟正黑體" w:eastAsia="微軟正黑體" w:hAnsi="微軟正黑體"/>
          <w:sz w:val="22"/>
          <w:u w:val="single"/>
        </w:rPr>
        <w:t>000</w:t>
      </w:r>
      <w:r w:rsidRPr="00DD7580">
        <w:rPr>
          <w:rFonts w:ascii="微軟正黑體" w:eastAsia="微軟正黑體" w:hAnsi="微軟正黑體" w:hint="eastAsia"/>
          <w:sz w:val="22"/>
        </w:rPr>
        <w:t>元整以保障</w:t>
      </w:r>
      <w:proofErr w:type="gramEnd"/>
      <w:r w:rsidRPr="00DD7580">
        <w:rPr>
          <w:rFonts w:ascii="微軟正黑體" w:eastAsia="微軟正黑體" w:hAnsi="微軟正黑體" w:hint="eastAsia"/>
          <w:sz w:val="22"/>
        </w:rPr>
        <w:t>名額。</w:t>
      </w:r>
    </w:p>
    <w:p w:rsidR="00730870" w:rsidRPr="00DD7580" w:rsidRDefault="00091D8C" w:rsidP="00641752">
      <w:pPr>
        <w:pStyle w:val="ab"/>
        <w:numPr>
          <w:ilvl w:val="0"/>
          <w:numId w:val="38"/>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本團成行時訂金即轉為團費，團費餘款繳納截止日期：</w:t>
      </w:r>
      <w:r w:rsidRPr="00DD7580">
        <w:rPr>
          <w:rFonts w:ascii="微軟正黑體" w:eastAsia="微軟正黑體" w:hAnsi="微軟正黑體"/>
          <w:sz w:val="22"/>
        </w:rPr>
        <w:t>106</w:t>
      </w:r>
      <w:r w:rsidRPr="00DD7580">
        <w:rPr>
          <w:rFonts w:ascii="微軟正黑體" w:eastAsia="微軟正黑體" w:hAnsi="微軟正黑體" w:hint="eastAsia"/>
          <w:sz w:val="22"/>
        </w:rPr>
        <w:t>年</w:t>
      </w:r>
      <w:r w:rsidRPr="00DD7580">
        <w:rPr>
          <w:rFonts w:ascii="微軟正黑體" w:eastAsia="微軟正黑體" w:hAnsi="微軟正黑體"/>
          <w:sz w:val="22"/>
        </w:rPr>
        <w:t>10</w:t>
      </w:r>
      <w:r w:rsidRPr="00DD7580">
        <w:rPr>
          <w:rFonts w:ascii="微軟正黑體" w:eastAsia="微軟正黑體" w:hAnsi="微軟正黑體" w:hint="eastAsia"/>
          <w:sz w:val="22"/>
        </w:rPr>
        <w:t>月</w:t>
      </w:r>
      <w:r w:rsidRPr="00DD7580">
        <w:rPr>
          <w:rFonts w:ascii="微軟正黑體" w:eastAsia="微軟正黑體" w:hAnsi="微軟正黑體"/>
          <w:sz w:val="22"/>
        </w:rPr>
        <w:t>20</w:t>
      </w:r>
      <w:r w:rsidRPr="00DD7580">
        <w:rPr>
          <w:rFonts w:ascii="微軟正黑體" w:eastAsia="微軟正黑體" w:hAnsi="微軟正黑體" w:hint="eastAsia"/>
          <w:sz w:val="22"/>
        </w:rPr>
        <w:t>日（五）。</w:t>
      </w:r>
    </w:p>
    <w:p w:rsidR="00321F5E" w:rsidRPr="00DD7580" w:rsidRDefault="00091D8C" w:rsidP="00641752">
      <w:pPr>
        <w:pStyle w:val="ab"/>
        <w:numPr>
          <w:ilvl w:val="0"/>
          <w:numId w:val="38"/>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費用繳交方式：支票、匯票抬頭請寫「財團法人中衛發展中心」並以掛號方式郵寄，匯款或轉帳請務必回傳匯款單。</w:t>
      </w:r>
    </w:p>
    <w:p w:rsidR="006600C6" w:rsidRPr="00DD7580" w:rsidRDefault="00091D8C" w:rsidP="00641752">
      <w:pPr>
        <w:tabs>
          <w:tab w:val="left" w:pos="709"/>
        </w:tabs>
        <w:spacing w:line="360" w:lineRule="exact"/>
        <w:ind w:firstLineChars="386" w:firstLine="849"/>
        <w:rPr>
          <w:rFonts w:ascii="微軟正黑體" w:eastAsia="微軟正黑體" w:hAnsi="微軟正黑體"/>
          <w:sz w:val="22"/>
        </w:rPr>
      </w:pPr>
      <w:r w:rsidRPr="00DD7580">
        <w:rPr>
          <w:rFonts w:ascii="微軟正黑體" w:eastAsia="微軟正黑體" w:hAnsi="微軟正黑體" w:hint="eastAsia"/>
          <w:sz w:val="22"/>
        </w:rPr>
        <w:t>掛號請寄：</w:t>
      </w:r>
      <w:r w:rsidRPr="00DD7580">
        <w:rPr>
          <w:rFonts w:ascii="微軟正黑體" w:eastAsia="微軟正黑體" w:hAnsi="微軟正黑體"/>
          <w:sz w:val="22"/>
        </w:rPr>
        <w:t>100</w:t>
      </w:r>
      <w:r w:rsidRPr="00DD7580">
        <w:rPr>
          <w:rFonts w:ascii="微軟正黑體" w:eastAsia="微軟正黑體" w:hAnsi="微軟正黑體" w:hint="eastAsia"/>
          <w:sz w:val="22"/>
        </w:rPr>
        <w:t>臺北市中正區杭州南路一段</w:t>
      </w:r>
      <w:r w:rsidRPr="00DD7580">
        <w:rPr>
          <w:rFonts w:ascii="微軟正黑體" w:eastAsia="微軟正黑體" w:hAnsi="微軟正黑體"/>
          <w:sz w:val="22"/>
        </w:rPr>
        <w:t>15-1</w:t>
      </w:r>
      <w:r w:rsidRPr="00DD7580">
        <w:rPr>
          <w:rFonts w:ascii="微軟正黑體" w:eastAsia="微軟正黑體" w:hAnsi="微軟正黑體" w:hint="eastAsia"/>
          <w:sz w:val="22"/>
        </w:rPr>
        <w:t>號</w:t>
      </w:r>
      <w:r w:rsidRPr="00DD7580">
        <w:rPr>
          <w:rFonts w:ascii="微軟正黑體" w:eastAsia="微軟正黑體" w:hAnsi="微軟正黑體"/>
          <w:sz w:val="22"/>
        </w:rPr>
        <w:t>3F</w:t>
      </w:r>
      <w:r w:rsidR="006600C6" w:rsidRPr="00DD7580">
        <w:rPr>
          <w:rFonts w:ascii="微軟正黑體" w:eastAsia="微軟正黑體" w:hAnsi="微軟正黑體"/>
          <w:sz w:val="22"/>
        </w:rPr>
        <w:t xml:space="preserve"> </w:t>
      </w:r>
    </w:p>
    <w:p w:rsidR="006600C6" w:rsidRPr="00DD7580" w:rsidRDefault="00091D8C" w:rsidP="00CE3377">
      <w:pPr>
        <w:tabs>
          <w:tab w:val="left" w:pos="709"/>
        </w:tabs>
        <w:spacing w:line="360" w:lineRule="exact"/>
        <w:ind w:leftChars="827" w:left="1985"/>
        <w:rPr>
          <w:rFonts w:ascii="微軟正黑體" w:eastAsia="微軟正黑體" w:hAnsi="微軟正黑體"/>
          <w:sz w:val="22"/>
        </w:rPr>
      </w:pPr>
      <w:r w:rsidRPr="00DD7580">
        <w:rPr>
          <w:rFonts w:ascii="微軟正黑體" w:eastAsia="微軟正黑體" w:hAnsi="微軟正黑體" w:hint="eastAsia"/>
          <w:sz w:val="22"/>
        </w:rPr>
        <w:t>中衛發展中心前瞻服務部農業經營組</w:t>
      </w:r>
      <w:r w:rsidR="001E031F" w:rsidRPr="00DD7580">
        <w:rPr>
          <w:rFonts w:ascii="微軟正黑體" w:eastAsia="微軟正黑體" w:hAnsi="微軟正黑體" w:hint="eastAsia"/>
          <w:sz w:val="22"/>
        </w:rPr>
        <w:t xml:space="preserve"> </w:t>
      </w:r>
      <w:r w:rsidRPr="00DD7580">
        <w:rPr>
          <w:rFonts w:ascii="微軟正黑體" w:eastAsia="微軟正黑體" w:hAnsi="微軟正黑體" w:hint="eastAsia"/>
          <w:sz w:val="22"/>
        </w:rPr>
        <w:t>杜鈺梅小姐收。</w:t>
      </w:r>
    </w:p>
    <w:p w:rsidR="00E1559F" w:rsidRPr="00DD7580" w:rsidRDefault="00091D8C" w:rsidP="000D50DD">
      <w:pPr>
        <w:numPr>
          <w:ilvl w:val="0"/>
          <w:numId w:val="39"/>
        </w:numPr>
        <w:tabs>
          <w:tab w:val="left" w:pos="709"/>
        </w:tabs>
        <w:spacing w:line="360" w:lineRule="exact"/>
        <w:ind w:left="1135" w:hanging="284"/>
        <w:rPr>
          <w:rFonts w:ascii="微軟正黑體" w:eastAsia="微軟正黑體" w:hAnsi="微軟正黑體"/>
          <w:sz w:val="22"/>
        </w:rPr>
      </w:pPr>
      <w:r w:rsidRPr="00DD7580">
        <w:rPr>
          <w:rFonts w:ascii="微軟正黑體" w:eastAsia="微軟正黑體" w:hAnsi="微軟正黑體" w:hint="eastAsia"/>
          <w:sz w:val="22"/>
        </w:rPr>
        <w:t>金融機構名稱：中國信託商業銀行</w:t>
      </w:r>
      <w:r w:rsidRPr="00DD7580">
        <w:rPr>
          <w:rFonts w:ascii="微軟正黑體" w:eastAsia="微軟正黑體" w:hAnsi="微軟正黑體"/>
          <w:sz w:val="22"/>
        </w:rPr>
        <w:t xml:space="preserve"> </w:t>
      </w:r>
      <w:r w:rsidRPr="00DD7580">
        <w:rPr>
          <w:rFonts w:ascii="微軟正黑體" w:eastAsia="微軟正黑體" w:hAnsi="微軟正黑體" w:hint="eastAsia"/>
          <w:sz w:val="22"/>
        </w:rPr>
        <w:t>承德分行</w:t>
      </w:r>
    </w:p>
    <w:p w:rsidR="00E1559F" w:rsidRPr="00DD7580" w:rsidRDefault="00091D8C" w:rsidP="00E1559F">
      <w:pPr>
        <w:numPr>
          <w:ilvl w:val="0"/>
          <w:numId w:val="39"/>
        </w:numPr>
        <w:tabs>
          <w:tab w:val="left" w:pos="709"/>
        </w:tabs>
        <w:spacing w:line="360" w:lineRule="exact"/>
        <w:ind w:left="1134" w:hanging="285"/>
        <w:rPr>
          <w:rFonts w:ascii="微軟正黑體" w:eastAsia="微軟正黑體" w:hAnsi="微軟正黑體"/>
          <w:sz w:val="22"/>
        </w:rPr>
      </w:pPr>
      <w:r w:rsidRPr="00DD7580">
        <w:rPr>
          <w:rFonts w:ascii="微軟正黑體" w:eastAsia="微軟正黑體" w:hAnsi="微軟正黑體" w:hint="eastAsia"/>
          <w:sz w:val="22"/>
        </w:rPr>
        <w:t>銀行帳號：</w:t>
      </w:r>
      <w:r w:rsidRPr="00DD7580">
        <w:rPr>
          <w:rFonts w:ascii="微軟正黑體" w:eastAsia="微軟正黑體" w:hAnsi="微軟正黑體"/>
          <w:sz w:val="22"/>
        </w:rPr>
        <w:t>624-54-133567-8</w:t>
      </w:r>
    </w:p>
    <w:p w:rsidR="00E1559F" w:rsidRPr="00DD7580" w:rsidRDefault="00091D8C" w:rsidP="00E1559F">
      <w:pPr>
        <w:numPr>
          <w:ilvl w:val="0"/>
          <w:numId w:val="39"/>
        </w:numPr>
        <w:tabs>
          <w:tab w:val="left" w:pos="709"/>
        </w:tabs>
        <w:spacing w:line="360" w:lineRule="exact"/>
        <w:ind w:left="1134" w:hanging="285"/>
        <w:rPr>
          <w:rFonts w:ascii="微軟正黑體" w:eastAsia="微軟正黑體" w:hAnsi="微軟正黑體"/>
          <w:sz w:val="22"/>
        </w:rPr>
      </w:pPr>
      <w:r w:rsidRPr="00DD7580">
        <w:rPr>
          <w:rFonts w:ascii="微軟正黑體" w:eastAsia="微軟正黑體" w:hAnsi="微軟正黑體" w:hint="eastAsia"/>
          <w:sz w:val="22"/>
        </w:rPr>
        <w:t>戶名：財團法人中衛發展中心</w:t>
      </w:r>
    </w:p>
    <w:p w:rsidR="00AC43C1" w:rsidRPr="00DD7580" w:rsidRDefault="00091D8C" w:rsidP="007922AA">
      <w:pPr>
        <w:numPr>
          <w:ilvl w:val="0"/>
          <w:numId w:val="39"/>
        </w:numPr>
        <w:tabs>
          <w:tab w:val="left" w:pos="709"/>
        </w:tabs>
        <w:spacing w:line="360" w:lineRule="exact"/>
        <w:ind w:left="1134" w:hanging="285"/>
        <w:rPr>
          <w:rFonts w:ascii="微軟正黑體" w:eastAsia="微軟正黑體" w:hAnsi="微軟正黑體"/>
          <w:sz w:val="22"/>
        </w:rPr>
      </w:pPr>
      <w:r w:rsidRPr="00DD7580">
        <w:rPr>
          <w:rFonts w:ascii="微軟正黑體" w:eastAsia="微軟正黑體" w:hAnsi="微軟正黑體" w:hint="eastAsia"/>
          <w:sz w:val="22"/>
        </w:rPr>
        <w:t>金融機構代碼：</w:t>
      </w:r>
      <w:r w:rsidRPr="00DD7580">
        <w:rPr>
          <w:rFonts w:ascii="微軟正黑體" w:eastAsia="微軟正黑體" w:hAnsi="微軟正黑體"/>
          <w:sz w:val="22"/>
        </w:rPr>
        <w:t>8220624</w:t>
      </w:r>
    </w:p>
    <w:p w:rsidR="00AC43C1" w:rsidRPr="00DD7580" w:rsidRDefault="00091D8C" w:rsidP="00C402F6">
      <w:pPr>
        <w:pStyle w:val="ab"/>
        <w:numPr>
          <w:ilvl w:val="0"/>
          <w:numId w:val="38"/>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報名額滿或截止後隨即辦理出國手續，由協助承辦之旅行社協助團員辦理相關事宜。</w:t>
      </w:r>
    </w:p>
    <w:p w:rsidR="00C4520A" w:rsidRPr="00DD7580" w:rsidRDefault="00091D8C" w:rsidP="0073589F">
      <w:pPr>
        <w:numPr>
          <w:ilvl w:val="0"/>
          <w:numId w:val="2"/>
        </w:numPr>
        <w:tabs>
          <w:tab w:val="left" w:pos="567"/>
        </w:tabs>
        <w:spacing w:beforeLines="50" w:line="360" w:lineRule="exact"/>
        <w:ind w:left="482" w:hanging="482"/>
        <w:rPr>
          <w:rFonts w:ascii="微軟正黑體" w:eastAsia="微軟正黑體" w:hAnsi="微軟正黑體"/>
          <w:b/>
          <w:sz w:val="22"/>
        </w:rPr>
      </w:pPr>
      <w:r w:rsidRPr="00DD7580">
        <w:rPr>
          <w:rFonts w:ascii="微軟正黑體" w:eastAsia="微軟正黑體" w:hAnsi="微軟正黑體" w:hint="eastAsia"/>
          <w:b/>
          <w:sz w:val="22"/>
        </w:rPr>
        <w:t>注意事項</w:t>
      </w:r>
    </w:p>
    <w:p w:rsidR="00321F5E" w:rsidRPr="00DD7580" w:rsidRDefault="00091D8C" w:rsidP="00965B87">
      <w:pPr>
        <w:pStyle w:val="ab"/>
        <w:numPr>
          <w:ilvl w:val="0"/>
          <w:numId w:val="40"/>
        </w:numPr>
        <w:spacing w:line="360" w:lineRule="exact"/>
        <w:ind w:leftChars="0" w:left="851" w:hanging="284"/>
        <w:rPr>
          <w:rFonts w:ascii="微軟正黑體" w:eastAsia="微軟正黑體" w:hAnsi="微軟正黑體"/>
          <w:color w:val="000000" w:themeColor="text1"/>
          <w:sz w:val="22"/>
        </w:rPr>
      </w:pPr>
      <w:proofErr w:type="gramStart"/>
      <w:r w:rsidRPr="00DD7580">
        <w:rPr>
          <w:rFonts w:ascii="微軟正黑體" w:eastAsia="微軟正黑體" w:hAnsi="微軟正黑體" w:hint="eastAsia"/>
          <w:color w:val="000000" w:themeColor="text1"/>
          <w:sz w:val="22"/>
        </w:rPr>
        <w:t>原則上本參訪</w:t>
      </w:r>
      <w:proofErr w:type="gramEnd"/>
      <w:r w:rsidRPr="00DD7580">
        <w:rPr>
          <w:rFonts w:ascii="微軟正黑體" w:eastAsia="微軟正黑體" w:hAnsi="微軟正黑體" w:hint="eastAsia"/>
          <w:color w:val="000000" w:themeColor="text1"/>
          <w:sz w:val="22"/>
        </w:rPr>
        <w:t>團人數須達</w:t>
      </w:r>
      <w:r w:rsidRPr="00DD7580">
        <w:rPr>
          <w:rFonts w:ascii="微軟正黑體" w:eastAsia="微軟正黑體" w:hAnsi="微軟正黑體"/>
          <w:color w:val="000000" w:themeColor="text1"/>
          <w:sz w:val="22"/>
        </w:rPr>
        <w:t>16</w:t>
      </w:r>
      <w:r w:rsidRPr="00DD7580">
        <w:rPr>
          <w:rFonts w:ascii="微軟正黑體" w:eastAsia="微軟正黑體" w:hAnsi="微軟正黑體" w:hint="eastAsia"/>
          <w:color w:val="000000" w:themeColor="text1"/>
          <w:sz w:val="22"/>
        </w:rPr>
        <w:t>人始成行辦理</w:t>
      </w:r>
      <w:r w:rsidR="003A6A11" w:rsidRPr="00DD7580">
        <w:rPr>
          <w:rStyle w:val="af"/>
          <w:rFonts w:ascii="微軟正黑體" w:eastAsia="微軟正黑體" w:hAnsi="微軟正黑體"/>
          <w:color w:val="000000" w:themeColor="text1"/>
        </w:rPr>
        <w:footnoteReference w:id="2"/>
      </w:r>
      <w:r w:rsidRPr="00DD7580">
        <w:rPr>
          <w:rFonts w:ascii="微軟正黑體" w:eastAsia="微軟正黑體" w:hAnsi="微軟正黑體" w:hint="eastAsia"/>
          <w:color w:val="000000" w:themeColor="text1"/>
          <w:sz w:val="22"/>
        </w:rPr>
        <w:t>，無法成行時，本中心有權</w:t>
      </w:r>
      <w:proofErr w:type="gramStart"/>
      <w:r w:rsidRPr="00DD7580">
        <w:rPr>
          <w:rFonts w:ascii="微軟正黑體" w:eastAsia="微軟正黑體" w:hAnsi="微軟正黑體" w:hint="eastAsia"/>
          <w:color w:val="000000" w:themeColor="text1"/>
          <w:sz w:val="22"/>
        </w:rPr>
        <w:t>取消本參訪</w:t>
      </w:r>
      <w:proofErr w:type="gramEnd"/>
      <w:r w:rsidRPr="00DD7580">
        <w:rPr>
          <w:rFonts w:ascii="微軟正黑體" w:eastAsia="微軟正黑體" w:hAnsi="微軟正黑體" w:hint="eastAsia"/>
          <w:color w:val="000000" w:themeColor="text1"/>
          <w:sz w:val="22"/>
        </w:rPr>
        <w:t>團，並無息退還團員已繳費用，雙方不得異議。</w:t>
      </w:r>
    </w:p>
    <w:p w:rsidR="00321F5E" w:rsidRPr="00DD7580" w:rsidRDefault="00091D8C" w:rsidP="00965B87">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團費不包括出國手續之護照費用，請自備有效期限達</w:t>
      </w:r>
      <w:r w:rsidRPr="00DD7580">
        <w:rPr>
          <w:rFonts w:ascii="微軟正黑體" w:eastAsia="微軟正黑體" w:hAnsi="微軟正黑體"/>
          <w:sz w:val="22"/>
        </w:rPr>
        <w:t>6</w:t>
      </w:r>
      <w:r w:rsidRPr="00DD7580">
        <w:rPr>
          <w:rFonts w:ascii="微軟正黑體" w:eastAsia="微軟正黑體" w:hAnsi="微軟正黑體" w:hint="eastAsia"/>
          <w:sz w:val="22"/>
        </w:rPr>
        <w:t>個月以上之護照（可自費代辦，收取工本費新台幣</w:t>
      </w:r>
      <w:r w:rsidRPr="00DD7580">
        <w:rPr>
          <w:rFonts w:ascii="微軟正黑體" w:eastAsia="微軟正黑體" w:hAnsi="微軟正黑體"/>
          <w:sz w:val="22"/>
        </w:rPr>
        <w:t>1,500</w:t>
      </w:r>
      <w:r w:rsidRPr="00DD7580">
        <w:rPr>
          <w:rFonts w:ascii="微軟正黑體" w:eastAsia="微軟正黑體" w:hAnsi="微軟正黑體" w:hint="eastAsia"/>
          <w:sz w:val="22"/>
        </w:rPr>
        <w:t>元整）。</w:t>
      </w:r>
    </w:p>
    <w:p w:rsidR="00321F5E" w:rsidRPr="00DD7580" w:rsidRDefault="00091D8C" w:rsidP="00965B87">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本團出發後必須團體行動，因個人關係未能參加全程者概</w:t>
      </w:r>
      <w:proofErr w:type="gramStart"/>
      <w:r w:rsidRPr="00DD7580">
        <w:rPr>
          <w:rFonts w:ascii="微軟正黑體" w:eastAsia="微軟正黑體" w:hAnsi="微軟正黑體" w:hint="eastAsia"/>
          <w:sz w:val="22"/>
        </w:rPr>
        <w:t>不</w:t>
      </w:r>
      <w:proofErr w:type="gramEnd"/>
      <w:r w:rsidRPr="00DD7580">
        <w:rPr>
          <w:rFonts w:ascii="微軟正黑體" w:eastAsia="微軟正黑體" w:hAnsi="微軟正黑體" w:hint="eastAsia"/>
          <w:sz w:val="22"/>
        </w:rPr>
        <w:t>退費，個人變更行程所須增加之費用，由個人自行負擔。</w:t>
      </w:r>
    </w:p>
    <w:p w:rsidR="00321F5E" w:rsidRPr="00DD7580" w:rsidRDefault="00091D8C" w:rsidP="00965B87">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團員於本團行程開始後，未能及時參加排定之行程項目或未能及時搭乘飛機、車、船等交通工具時視為自願放棄其權利，不得向本中心要求退費或任何補償。</w:t>
      </w:r>
    </w:p>
    <w:p w:rsidR="00321F5E" w:rsidRPr="00DD7580" w:rsidRDefault="00091D8C" w:rsidP="009D3D51">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為適應各地交通時間表、政治變動及其他特殊狀況，基於維護團員最高利益，本中心保留本團預定行程表更動權。</w:t>
      </w:r>
    </w:p>
    <w:p w:rsidR="00321F5E" w:rsidRPr="00DD7580" w:rsidRDefault="00091D8C" w:rsidP="009D3D51">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旅行中各航空公司及其他運輸公司自有其個別條例，直接對乘客及行李負責，行程如有交通延誤、行李損失或意外事件等情事時，悉由各該運輸公司依其所訂之條例直接對團員負責。</w:t>
      </w:r>
    </w:p>
    <w:p w:rsidR="00321F5E" w:rsidRPr="00DD7580" w:rsidRDefault="00091D8C" w:rsidP="009D3D51">
      <w:pPr>
        <w:pStyle w:val="ab"/>
        <w:numPr>
          <w:ilvl w:val="0"/>
          <w:numId w:val="40"/>
        </w:numPr>
        <w:spacing w:line="360" w:lineRule="exact"/>
        <w:ind w:leftChars="0" w:left="851" w:hanging="284"/>
        <w:rPr>
          <w:rFonts w:ascii="微軟正黑體" w:eastAsia="微軟正黑體" w:hAnsi="微軟正黑體"/>
          <w:sz w:val="22"/>
        </w:rPr>
      </w:pPr>
      <w:r w:rsidRPr="00DD7580">
        <w:rPr>
          <w:rFonts w:ascii="微軟正黑體" w:eastAsia="微軟正黑體" w:hAnsi="微軟正黑體" w:hint="eastAsia"/>
          <w:sz w:val="22"/>
        </w:rPr>
        <w:t>本團確定成行後，若團員於本參訪團行程開始前取消退出者，其退費辦法如下：</w:t>
      </w:r>
    </w:p>
    <w:p w:rsidR="007E222E" w:rsidRPr="00DD7580" w:rsidRDefault="00091D8C" w:rsidP="008C4CB5">
      <w:pPr>
        <w:spacing w:line="360" w:lineRule="exact"/>
        <w:ind w:firstLineChars="386" w:firstLine="849"/>
        <w:rPr>
          <w:rFonts w:ascii="微軟正黑體" w:eastAsia="微軟正黑體" w:hAnsi="微軟正黑體"/>
          <w:sz w:val="22"/>
        </w:rPr>
      </w:pPr>
      <w:r w:rsidRPr="00DD7580">
        <w:rPr>
          <w:rFonts w:ascii="微軟正黑體" w:eastAsia="微軟正黑體" w:hAnsi="微軟正黑體"/>
          <w:sz w:val="22"/>
        </w:rPr>
        <w:t>(1)</w:t>
      </w:r>
      <w:r w:rsidRPr="00DD7580">
        <w:rPr>
          <w:rFonts w:ascii="微軟正黑體" w:eastAsia="微軟正黑體" w:hAnsi="微軟正黑體" w:hint="eastAsia"/>
          <w:sz w:val="22"/>
        </w:rPr>
        <w:t>旅遊開始前第</w:t>
      </w:r>
      <w:r w:rsidRPr="00DD7580">
        <w:rPr>
          <w:rFonts w:ascii="微軟正黑體" w:eastAsia="微軟正黑體" w:hAnsi="微軟正黑體"/>
          <w:sz w:val="22"/>
        </w:rPr>
        <w:t>31</w:t>
      </w:r>
      <w:r w:rsidRPr="00DD7580">
        <w:rPr>
          <w:rFonts w:ascii="微軟正黑體" w:eastAsia="微軟正黑體" w:hAnsi="微軟正黑體" w:hint="eastAsia"/>
          <w:sz w:val="22"/>
        </w:rPr>
        <w:t>日以前解除契約者，退還已繳行程總費用</w:t>
      </w:r>
      <w:r w:rsidRPr="00DD7580">
        <w:rPr>
          <w:rFonts w:ascii="微軟正黑體" w:eastAsia="微軟正黑體" w:hAnsi="微軟正黑體"/>
          <w:sz w:val="22"/>
        </w:rPr>
        <w:t>10%</w:t>
      </w:r>
      <w:r w:rsidRPr="00DD7580">
        <w:rPr>
          <w:rFonts w:ascii="微軟正黑體" w:eastAsia="微軟正黑體" w:hAnsi="微軟正黑體" w:hint="eastAsia"/>
          <w:sz w:val="22"/>
        </w:rPr>
        <w:t>。</w:t>
      </w:r>
    </w:p>
    <w:p w:rsidR="007E222E" w:rsidRPr="00DD7580" w:rsidRDefault="00091D8C" w:rsidP="008C4CB5">
      <w:pPr>
        <w:spacing w:line="360" w:lineRule="exact"/>
        <w:ind w:firstLineChars="386" w:firstLine="849"/>
        <w:rPr>
          <w:rFonts w:ascii="微軟正黑體" w:eastAsia="微軟正黑體" w:hAnsi="微軟正黑體"/>
          <w:sz w:val="22"/>
        </w:rPr>
      </w:pPr>
      <w:r w:rsidRPr="00DD7580">
        <w:rPr>
          <w:rFonts w:ascii="微軟正黑體" w:eastAsia="微軟正黑體" w:hAnsi="微軟正黑體"/>
          <w:sz w:val="22"/>
        </w:rPr>
        <w:t>(2)</w:t>
      </w:r>
      <w:r w:rsidRPr="00DD7580">
        <w:rPr>
          <w:rFonts w:ascii="微軟正黑體" w:eastAsia="微軟正黑體" w:hAnsi="微軟正黑體" w:hint="eastAsia"/>
          <w:sz w:val="22"/>
        </w:rPr>
        <w:t>旅遊開始前第</w:t>
      </w:r>
      <w:r w:rsidRPr="00DD7580">
        <w:rPr>
          <w:rFonts w:ascii="微軟正黑體" w:eastAsia="微軟正黑體" w:hAnsi="微軟正黑體"/>
          <w:sz w:val="22"/>
        </w:rPr>
        <w:t>21</w:t>
      </w:r>
      <w:r w:rsidRPr="00DD7580">
        <w:rPr>
          <w:rFonts w:ascii="微軟正黑體" w:eastAsia="微軟正黑體" w:hAnsi="微軟正黑體" w:hint="eastAsia"/>
          <w:sz w:val="22"/>
        </w:rPr>
        <w:t>日至第</w:t>
      </w:r>
      <w:r w:rsidRPr="00DD7580">
        <w:rPr>
          <w:rFonts w:ascii="微軟正黑體" w:eastAsia="微軟正黑體" w:hAnsi="微軟正黑體"/>
          <w:sz w:val="22"/>
        </w:rPr>
        <w:t>30</w:t>
      </w:r>
      <w:r w:rsidRPr="00DD7580">
        <w:rPr>
          <w:rFonts w:ascii="微軟正黑體" w:eastAsia="微軟正黑體" w:hAnsi="微軟正黑體" w:hint="eastAsia"/>
          <w:sz w:val="22"/>
        </w:rPr>
        <w:t>日以內解除契約者，賠償旅遊費用</w:t>
      </w:r>
      <w:r w:rsidRPr="00DD7580">
        <w:rPr>
          <w:rFonts w:ascii="微軟正黑體" w:eastAsia="微軟正黑體" w:hAnsi="微軟正黑體"/>
          <w:sz w:val="22"/>
        </w:rPr>
        <w:t>20%</w:t>
      </w:r>
      <w:r w:rsidRPr="00DD7580">
        <w:rPr>
          <w:rFonts w:ascii="微軟正黑體" w:eastAsia="微軟正黑體" w:hAnsi="微軟正黑體" w:hint="eastAsia"/>
          <w:sz w:val="22"/>
        </w:rPr>
        <w:t>。</w:t>
      </w:r>
    </w:p>
    <w:p w:rsidR="007E222E" w:rsidRPr="00DD7580" w:rsidRDefault="00091D8C" w:rsidP="008C4CB5">
      <w:pPr>
        <w:spacing w:line="360" w:lineRule="exact"/>
        <w:ind w:firstLineChars="386" w:firstLine="849"/>
        <w:rPr>
          <w:rFonts w:ascii="微軟正黑體" w:eastAsia="微軟正黑體" w:hAnsi="微軟正黑體"/>
          <w:sz w:val="22"/>
        </w:rPr>
      </w:pPr>
      <w:r w:rsidRPr="00DD7580">
        <w:rPr>
          <w:rFonts w:ascii="微軟正黑體" w:eastAsia="微軟正黑體" w:hAnsi="微軟正黑體"/>
          <w:sz w:val="22"/>
        </w:rPr>
        <w:t>(3)</w:t>
      </w:r>
      <w:r w:rsidRPr="00DD7580">
        <w:rPr>
          <w:rFonts w:ascii="微軟正黑體" w:eastAsia="微軟正黑體" w:hAnsi="微軟正黑體" w:hint="eastAsia"/>
          <w:sz w:val="22"/>
        </w:rPr>
        <w:t>旅遊開始前第</w:t>
      </w:r>
      <w:r w:rsidRPr="00DD7580">
        <w:rPr>
          <w:rFonts w:ascii="微軟正黑體" w:eastAsia="微軟正黑體" w:hAnsi="微軟正黑體"/>
          <w:sz w:val="22"/>
        </w:rPr>
        <w:t>2</w:t>
      </w:r>
      <w:r w:rsidRPr="00DD7580">
        <w:rPr>
          <w:rFonts w:ascii="微軟正黑體" w:eastAsia="微軟正黑體" w:hAnsi="微軟正黑體" w:hint="eastAsia"/>
          <w:sz w:val="22"/>
        </w:rPr>
        <w:t>日至第</w:t>
      </w:r>
      <w:r w:rsidRPr="00DD7580">
        <w:rPr>
          <w:rFonts w:ascii="微軟正黑體" w:eastAsia="微軟正黑體" w:hAnsi="微軟正黑體"/>
          <w:sz w:val="22"/>
        </w:rPr>
        <w:t>20</w:t>
      </w:r>
      <w:r w:rsidRPr="00DD7580">
        <w:rPr>
          <w:rFonts w:ascii="微軟正黑體" w:eastAsia="微軟正黑體" w:hAnsi="微軟正黑體" w:hint="eastAsia"/>
          <w:sz w:val="22"/>
        </w:rPr>
        <w:t>日期間內解除契約者，賠償旅遊費用</w:t>
      </w:r>
      <w:r w:rsidRPr="00DD7580">
        <w:rPr>
          <w:rFonts w:ascii="微軟正黑體" w:eastAsia="微軟正黑體" w:hAnsi="微軟正黑體"/>
          <w:sz w:val="22"/>
        </w:rPr>
        <w:t>30%</w:t>
      </w:r>
      <w:r w:rsidRPr="00DD7580">
        <w:rPr>
          <w:rFonts w:ascii="微軟正黑體" w:eastAsia="微軟正黑體" w:hAnsi="微軟正黑體" w:hint="eastAsia"/>
          <w:sz w:val="22"/>
        </w:rPr>
        <w:t>。</w:t>
      </w:r>
    </w:p>
    <w:p w:rsidR="007E222E" w:rsidRPr="00DD7580" w:rsidRDefault="00091D8C" w:rsidP="008C4CB5">
      <w:pPr>
        <w:spacing w:line="360" w:lineRule="exact"/>
        <w:ind w:firstLineChars="386" w:firstLine="849"/>
        <w:rPr>
          <w:rFonts w:ascii="微軟正黑體" w:eastAsia="微軟正黑體" w:hAnsi="微軟正黑體"/>
          <w:sz w:val="22"/>
        </w:rPr>
      </w:pPr>
      <w:r w:rsidRPr="00DD7580">
        <w:rPr>
          <w:rFonts w:ascii="微軟正黑體" w:eastAsia="微軟正黑體" w:hAnsi="微軟正黑體"/>
          <w:sz w:val="22"/>
        </w:rPr>
        <w:t>(4)</w:t>
      </w:r>
      <w:r w:rsidRPr="00DD7580">
        <w:rPr>
          <w:rFonts w:ascii="微軟正黑體" w:eastAsia="微軟正黑體" w:hAnsi="微軟正黑體" w:hint="eastAsia"/>
          <w:sz w:val="22"/>
        </w:rPr>
        <w:t>旅遊開始前</w:t>
      </w:r>
      <w:r w:rsidRPr="00DD7580">
        <w:rPr>
          <w:rFonts w:ascii="微軟正黑體" w:eastAsia="微軟正黑體" w:hAnsi="微軟正黑體"/>
          <w:sz w:val="22"/>
        </w:rPr>
        <w:t>1</w:t>
      </w:r>
      <w:r w:rsidRPr="00DD7580">
        <w:rPr>
          <w:rFonts w:ascii="微軟正黑體" w:eastAsia="微軟正黑體" w:hAnsi="微軟正黑體" w:hint="eastAsia"/>
          <w:sz w:val="22"/>
        </w:rPr>
        <w:t>日解除契約者，賠償旅遊費用</w:t>
      </w:r>
      <w:r w:rsidRPr="00DD7580">
        <w:rPr>
          <w:rFonts w:ascii="微軟正黑體" w:eastAsia="微軟正黑體" w:hAnsi="微軟正黑體"/>
          <w:sz w:val="22"/>
        </w:rPr>
        <w:t>50%</w:t>
      </w:r>
      <w:r w:rsidRPr="00DD7580">
        <w:rPr>
          <w:rFonts w:ascii="微軟正黑體" w:eastAsia="微軟正黑體" w:hAnsi="微軟正黑體" w:hint="eastAsia"/>
          <w:sz w:val="22"/>
        </w:rPr>
        <w:t>。</w:t>
      </w:r>
    </w:p>
    <w:p w:rsidR="006817DE" w:rsidRPr="00DD7580" w:rsidRDefault="00091D8C" w:rsidP="006817DE">
      <w:pPr>
        <w:spacing w:line="360" w:lineRule="exact"/>
        <w:ind w:firstLineChars="386" w:firstLine="849"/>
        <w:rPr>
          <w:rFonts w:ascii="微軟正黑體" w:eastAsia="微軟正黑體" w:hAnsi="微軟正黑體"/>
          <w:sz w:val="22"/>
        </w:rPr>
      </w:pPr>
      <w:r w:rsidRPr="00DD7580">
        <w:rPr>
          <w:rFonts w:ascii="微軟正黑體" w:eastAsia="微軟正黑體" w:hAnsi="微軟正黑體"/>
          <w:sz w:val="22"/>
        </w:rPr>
        <w:t>(5)</w:t>
      </w:r>
      <w:r w:rsidRPr="00DD7580">
        <w:rPr>
          <w:rFonts w:ascii="微軟正黑體" w:eastAsia="微軟正黑體" w:hAnsi="微軟正黑體" w:hint="eastAsia"/>
          <w:sz w:val="22"/>
        </w:rPr>
        <w:t>旅客於旅遊開始日或開始後解除契約或未通知</w:t>
      </w:r>
      <w:proofErr w:type="gramStart"/>
      <w:r w:rsidRPr="00DD7580">
        <w:rPr>
          <w:rFonts w:ascii="微軟正黑體" w:eastAsia="微軟正黑體" w:hAnsi="微軟正黑體" w:hint="eastAsia"/>
          <w:sz w:val="22"/>
        </w:rPr>
        <w:t>不</w:t>
      </w:r>
      <w:proofErr w:type="gramEnd"/>
      <w:r w:rsidRPr="00DD7580">
        <w:rPr>
          <w:rFonts w:ascii="微軟正黑體" w:eastAsia="微軟正黑體" w:hAnsi="微軟正黑體" w:hint="eastAsia"/>
          <w:sz w:val="22"/>
        </w:rPr>
        <w:t>參加者，恕不退還費用。</w:t>
      </w:r>
    </w:p>
    <w:p w:rsidR="008D6B4C" w:rsidRDefault="008D6B4C" w:rsidP="006817DE">
      <w:pPr>
        <w:spacing w:line="360" w:lineRule="exact"/>
        <w:ind w:firstLineChars="386" w:firstLine="849"/>
        <w:rPr>
          <w:rFonts w:ascii="Times New Roman" w:eastAsia="微軟正黑體" w:hAnsi="微軟正黑體"/>
          <w:sz w:val="22"/>
        </w:rPr>
      </w:pPr>
    </w:p>
    <w:p w:rsidR="009F7F55" w:rsidRDefault="009F7F55" w:rsidP="009F7F55">
      <w:pPr>
        <w:spacing w:line="360" w:lineRule="exact"/>
        <w:jc w:val="center"/>
        <w:rPr>
          <w:rFonts w:ascii="Times New Roman" w:eastAsia="微軟正黑體" w:hAnsi="微軟正黑體"/>
          <w:b/>
          <w:sz w:val="32"/>
          <w:szCs w:val="32"/>
        </w:rPr>
      </w:pPr>
    </w:p>
    <w:p w:rsidR="009F7F55" w:rsidRPr="00DD7580" w:rsidRDefault="00091D8C" w:rsidP="009F7F55">
      <w:pPr>
        <w:spacing w:line="360" w:lineRule="exact"/>
        <w:jc w:val="center"/>
        <w:rPr>
          <w:rFonts w:ascii="微軟正黑體" w:eastAsia="微軟正黑體" w:hAnsi="微軟正黑體"/>
          <w:b/>
          <w:sz w:val="32"/>
          <w:szCs w:val="32"/>
        </w:rPr>
      </w:pPr>
      <w:r w:rsidRPr="00DD7580">
        <w:rPr>
          <w:rFonts w:ascii="微軟正黑體" w:eastAsia="微軟正黑體" w:hAnsi="微軟正黑體" w:hint="eastAsia"/>
          <w:b/>
          <w:sz w:val="32"/>
          <w:szCs w:val="32"/>
        </w:rPr>
        <w:lastRenderedPageBreak/>
        <w:t>【</w:t>
      </w:r>
      <w:r w:rsidRPr="00DD7580">
        <w:rPr>
          <w:rFonts w:ascii="微軟正黑體" w:eastAsia="微軟正黑體" w:hAnsi="微軟正黑體"/>
          <w:b/>
          <w:sz w:val="32"/>
          <w:szCs w:val="32"/>
        </w:rPr>
        <w:t>2017</w:t>
      </w:r>
      <w:r w:rsidRPr="00DD7580">
        <w:rPr>
          <w:rFonts w:ascii="微軟正黑體" w:eastAsia="微軟正黑體" w:hAnsi="微軟正黑體" w:hint="eastAsia"/>
          <w:b/>
          <w:sz w:val="32"/>
          <w:szCs w:val="32"/>
        </w:rPr>
        <w:t>科技農企業馬來西亞智慧農業與新南向商機拓展團】</w:t>
      </w:r>
    </w:p>
    <w:p w:rsidR="00AC43C1" w:rsidRPr="00DD7580" w:rsidRDefault="00091D8C" w:rsidP="009F7F55">
      <w:pPr>
        <w:spacing w:line="360" w:lineRule="exact"/>
        <w:jc w:val="center"/>
        <w:rPr>
          <w:rFonts w:ascii="微軟正黑體" w:eastAsia="微軟正黑體" w:hAnsi="微軟正黑體"/>
          <w:b/>
          <w:sz w:val="32"/>
          <w:szCs w:val="32"/>
        </w:rPr>
      </w:pPr>
      <w:r w:rsidRPr="00DD7580">
        <w:rPr>
          <w:rFonts w:ascii="微軟正黑體" w:eastAsia="微軟正黑體" w:hAnsi="微軟正黑體" w:hint="eastAsia"/>
          <w:b/>
          <w:sz w:val="32"/>
          <w:szCs w:val="32"/>
        </w:rPr>
        <w:t>報名表</w:t>
      </w:r>
    </w:p>
    <w:tbl>
      <w:tblPr>
        <w:tblW w:w="9504" w:type="dxa"/>
        <w:jc w:val="center"/>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CellMar>
          <w:left w:w="28" w:type="dxa"/>
          <w:right w:w="28" w:type="dxa"/>
        </w:tblCellMar>
        <w:tblLook w:val="0000"/>
      </w:tblPr>
      <w:tblGrid>
        <w:gridCol w:w="1180"/>
        <w:gridCol w:w="85"/>
        <w:gridCol w:w="785"/>
        <w:gridCol w:w="1087"/>
        <w:gridCol w:w="2154"/>
        <w:gridCol w:w="1134"/>
        <w:gridCol w:w="3079"/>
      </w:tblGrid>
      <w:tr w:rsidR="00AC43C1" w:rsidRPr="00DD7580" w:rsidTr="00F02D15">
        <w:trPr>
          <w:cantSplit/>
          <w:trHeight w:val="567"/>
          <w:jc w:val="center"/>
        </w:trPr>
        <w:tc>
          <w:tcPr>
            <w:tcW w:w="1180" w:type="dxa"/>
            <w:vMerge w:val="restart"/>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姓名</w:t>
            </w:r>
          </w:p>
        </w:tc>
        <w:tc>
          <w:tcPr>
            <w:tcW w:w="870" w:type="dxa"/>
            <w:gridSpan w:val="2"/>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中文</w:t>
            </w:r>
          </w:p>
        </w:tc>
        <w:tc>
          <w:tcPr>
            <w:tcW w:w="3241" w:type="dxa"/>
            <w:gridSpan w:val="2"/>
            <w:vAlign w:val="center"/>
          </w:tcPr>
          <w:p w:rsidR="00AC43C1" w:rsidRPr="00DD7580" w:rsidRDefault="00AC43C1" w:rsidP="00E33CEC">
            <w:pPr>
              <w:pStyle w:val="a9"/>
              <w:spacing w:line="420" w:lineRule="exact"/>
              <w:ind w:leftChars="0" w:left="0"/>
              <w:rPr>
                <w:rFonts w:ascii="微軟正黑體" w:eastAsia="微軟正黑體" w:hAnsi="微軟正黑體"/>
                <w:sz w:val="22"/>
                <w:szCs w:val="22"/>
              </w:rPr>
            </w:pPr>
          </w:p>
        </w:tc>
        <w:tc>
          <w:tcPr>
            <w:tcW w:w="1134" w:type="dxa"/>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職稱</w:t>
            </w:r>
          </w:p>
        </w:tc>
        <w:tc>
          <w:tcPr>
            <w:tcW w:w="3079" w:type="dxa"/>
            <w:vAlign w:val="center"/>
          </w:tcPr>
          <w:p w:rsidR="00AC43C1" w:rsidRPr="00DD7580" w:rsidRDefault="00AC43C1" w:rsidP="00E33CEC">
            <w:pPr>
              <w:pStyle w:val="a9"/>
              <w:spacing w:line="420" w:lineRule="exact"/>
              <w:ind w:leftChars="0" w:left="0"/>
              <w:rPr>
                <w:rFonts w:ascii="微軟正黑體" w:eastAsia="微軟正黑體" w:hAnsi="微軟正黑體"/>
                <w:sz w:val="22"/>
                <w:szCs w:val="22"/>
              </w:rPr>
            </w:pPr>
          </w:p>
        </w:tc>
      </w:tr>
      <w:tr w:rsidR="00AC43C1" w:rsidRPr="00DD7580" w:rsidTr="00F02D15">
        <w:trPr>
          <w:cantSplit/>
          <w:trHeight w:val="567"/>
          <w:jc w:val="center"/>
        </w:trPr>
        <w:tc>
          <w:tcPr>
            <w:tcW w:w="1180" w:type="dxa"/>
            <w:vMerge/>
            <w:shd w:val="clear" w:color="auto" w:fill="DAEEF3"/>
            <w:vAlign w:val="center"/>
          </w:tcPr>
          <w:p w:rsidR="00AC43C1" w:rsidRPr="00DD7580" w:rsidRDefault="00AC43C1" w:rsidP="00E33CEC">
            <w:pPr>
              <w:pStyle w:val="a9"/>
              <w:spacing w:line="420" w:lineRule="exact"/>
              <w:ind w:leftChars="0" w:left="0"/>
              <w:jc w:val="center"/>
              <w:rPr>
                <w:rFonts w:ascii="微軟正黑體" w:eastAsia="微軟正黑體" w:hAnsi="微軟正黑體"/>
                <w:b/>
                <w:sz w:val="22"/>
                <w:szCs w:val="22"/>
              </w:rPr>
            </w:pPr>
          </w:p>
        </w:tc>
        <w:tc>
          <w:tcPr>
            <w:tcW w:w="870" w:type="dxa"/>
            <w:gridSpan w:val="2"/>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英文</w:t>
            </w:r>
          </w:p>
        </w:tc>
        <w:tc>
          <w:tcPr>
            <w:tcW w:w="7454" w:type="dxa"/>
            <w:gridSpan w:val="4"/>
            <w:vAlign w:val="center"/>
          </w:tcPr>
          <w:p w:rsidR="00AC43C1" w:rsidRPr="00DD7580" w:rsidRDefault="00091D8C" w:rsidP="00E33CEC">
            <w:pPr>
              <w:pStyle w:val="a9"/>
              <w:spacing w:line="420" w:lineRule="exact"/>
              <w:ind w:leftChars="0" w:left="0"/>
              <w:jc w:val="right"/>
              <w:rPr>
                <w:rFonts w:ascii="微軟正黑體" w:eastAsia="微軟正黑體" w:hAnsi="微軟正黑體"/>
                <w:sz w:val="22"/>
                <w:szCs w:val="22"/>
              </w:rPr>
            </w:pPr>
            <w:r w:rsidRPr="00DD7580">
              <w:rPr>
                <w:rFonts w:ascii="微軟正黑體" w:eastAsia="微軟正黑體" w:hAnsi="微軟正黑體" w:hint="eastAsia"/>
                <w:color w:val="808080"/>
                <w:sz w:val="22"/>
                <w:szCs w:val="22"/>
              </w:rPr>
              <w:t>（務必與護照英文姓名相同）</w:t>
            </w:r>
          </w:p>
        </w:tc>
      </w:tr>
      <w:tr w:rsidR="00F02D15" w:rsidRPr="00DD7580" w:rsidTr="00F02D15">
        <w:trPr>
          <w:cantSplit/>
          <w:trHeight w:val="567"/>
          <w:jc w:val="center"/>
        </w:trPr>
        <w:tc>
          <w:tcPr>
            <w:tcW w:w="1180" w:type="dxa"/>
            <w:vMerge w:val="restart"/>
            <w:shd w:val="clear" w:color="auto" w:fill="DAEEF3"/>
            <w:vAlign w:val="center"/>
          </w:tcPr>
          <w:p w:rsidR="00F02D15" w:rsidRPr="00DD7580" w:rsidRDefault="00091D8C" w:rsidP="00E33CEC">
            <w:pPr>
              <w:pStyle w:val="a9"/>
              <w:spacing w:after="0"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服務單位名稱</w:t>
            </w:r>
          </w:p>
        </w:tc>
        <w:tc>
          <w:tcPr>
            <w:tcW w:w="870" w:type="dxa"/>
            <w:gridSpan w:val="2"/>
            <w:shd w:val="clear" w:color="auto" w:fill="DAEEF3"/>
            <w:vAlign w:val="center"/>
          </w:tcPr>
          <w:p w:rsidR="00F02D15"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中文</w:t>
            </w:r>
          </w:p>
        </w:tc>
        <w:tc>
          <w:tcPr>
            <w:tcW w:w="7454" w:type="dxa"/>
            <w:gridSpan w:val="4"/>
            <w:vAlign w:val="center"/>
          </w:tcPr>
          <w:p w:rsidR="00F02D15" w:rsidRPr="00DD7580" w:rsidRDefault="00F02D15" w:rsidP="00E33CEC">
            <w:pPr>
              <w:pStyle w:val="a9"/>
              <w:spacing w:line="420" w:lineRule="exact"/>
              <w:ind w:leftChars="0" w:left="0"/>
              <w:rPr>
                <w:rFonts w:ascii="微軟正黑體" w:eastAsia="微軟正黑體" w:hAnsi="微軟正黑體"/>
                <w:sz w:val="22"/>
                <w:szCs w:val="22"/>
              </w:rPr>
            </w:pPr>
          </w:p>
        </w:tc>
      </w:tr>
      <w:tr w:rsidR="00F02D15" w:rsidRPr="00DD7580" w:rsidTr="00F02D15">
        <w:trPr>
          <w:cantSplit/>
          <w:trHeight w:val="567"/>
          <w:jc w:val="center"/>
        </w:trPr>
        <w:tc>
          <w:tcPr>
            <w:tcW w:w="1180" w:type="dxa"/>
            <w:vMerge/>
            <w:shd w:val="clear" w:color="auto" w:fill="DAEEF3"/>
            <w:vAlign w:val="center"/>
          </w:tcPr>
          <w:p w:rsidR="00F02D15" w:rsidRPr="00DD7580" w:rsidRDefault="00F02D15" w:rsidP="00E33CEC">
            <w:pPr>
              <w:pStyle w:val="a9"/>
              <w:spacing w:line="420" w:lineRule="exact"/>
              <w:ind w:leftChars="0" w:left="0"/>
              <w:jc w:val="center"/>
              <w:rPr>
                <w:rFonts w:ascii="微軟正黑體" w:eastAsia="微軟正黑體" w:hAnsi="微軟正黑體"/>
                <w:b/>
                <w:sz w:val="22"/>
                <w:szCs w:val="22"/>
              </w:rPr>
            </w:pPr>
          </w:p>
        </w:tc>
        <w:tc>
          <w:tcPr>
            <w:tcW w:w="870" w:type="dxa"/>
            <w:gridSpan w:val="2"/>
            <w:shd w:val="clear" w:color="auto" w:fill="DAEEF3"/>
            <w:vAlign w:val="center"/>
          </w:tcPr>
          <w:p w:rsidR="00F02D15"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英文</w:t>
            </w:r>
          </w:p>
        </w:tc>
        <w:tc>
          <w:tcPr>
            <w:tcW w:w="7454" w:type="dxa"/>
            <w:gridSpan w:val="4"/>
            <w:vAlign w:val="center"/>
          </w:tcPr>
          <w:p w:rsidR="00F02D15" w:rsidRPr="00DD7580" w:rsidRDefault="00F02D15" w:rsidP="00E33CEC">
            <w:pPr>
              <w:pStyle w:val="a9"/>
              <w:spacing w:line="420" w:lineRule="exact"/>
              <w:ind w:leftChars="0" w:left="0"/>
              <w:rPr>
                <w:rFonts w:ascii="微軟正黑體" w:eastAsia="微軟正黑體" w:hAnsi="微軟正黑體"/>
                <w:sz w:val="22"/>
                <w:szCs w:val="22"/>
              </w:rPr>
            </w:pPr>
          </w:p>
        </w:tc>
      </w:tr>
      <w:tr w:rsidR="00AC43C1" w:rsidRPr="00DD7580" w:rsidTr="00F02D15">
        <w:trPr>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身份證字號</w:t>
            </w:r>
          </w:p>
        </w:tc>
        <w:tc>
          <w:tcPr>
            <w:tcW w:w="3241" w:type="dxa"/>
            <w:gridSpan w:val="2"/>
            <w:vAlign w:val="center"/>
          </w:tcPr>
          <w:p w:rsidR="00AC43C1" w:rsidRPr="00DD7580" w:rsidRDefault="00AC43C1" w:rsidP="00E33CEC">
            <w:pPr>
              <w:pStyle w:val="a9"/>
              <w:spacing w:line="420" w:lineRule="exact"/>
              <w:ind w:leftChars="0" w:left="0"/>
              <w:jc w:val="both"/>
              <w:rPr>
                <w:rFonts w:ascii="微軟正黑體" w:eastAsia="微軟正黑體" w:hAnsi="微軟正黑體"/>
                <w:sz w:val="22"/>
                <w:szCs w:val="22"/>
              </w:rPr>
            </w:pPr>
          </w:p>
        </w:tc>
        <w:tc>
          <w:tcPr>
            <w:tcW w:w="1134" w:type="dxa"/>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出生日期</w:t>
            </w:r>
          </w:p>
        </w:tc>
        <w:tc>
          <w:tcPr>
            <w:tcW w:w="3079" w:type="dxa"/>
            <w:vAlign w:val="center"/>
          </w:tcPr>
          <w:p w:rsidR="00AC43C1" w:rsidRPr="00DD7580" w:rsidRDefault="00091D8C" w:rsidP="00E33CEC">
            <w:pPr>
              <w:pStyle w:val="a9"/>
              <w:spacing w:line="420" w:lineRule="exact"/>
              <w:ind w:leftChars="0" w:left="0"/>
              <w:jc w:val="both"/>
              <w:rPr>
                <w:rFonts w:ascii="微軟正黑體" w:eastAsia="微軟正黑體" w:hAnsi="微軟正黑體"/>
                <w:sz w:val="22"/>
                <w:szCs w:val="22"/>
              </w:rPr>
            </w:pPr>
            <w:r w:rsidRPr="00DD7580">
              <w:rPr>
                <w:rFonts w:ascii="微軟正黑體" w:eastAsia="微軟正黑體" w:hAnsi="微軟正黑體" w:hint="eastAsia"/>
                <w:sz w:val="22"/>
                <w:szCs w:val="22"/>
              </w:rPr>
              <w:t>（西元）</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sz w:val="22"/>
                <w:szCs w:val="22"/>
              </w:rPr>
              <w:t>年</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sz w:val="22"/>
                <w:szCs w:val="22"/>
              </w:rPr>
              <w:t>月</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sz w:val="22"/>
                <w:szCs w:val="22"/>
              </w:rPr>
              <w:t>日</w:t>
            </w:r>
          </w:p>
        </w:tc>
      </w:tr>
      <w:tr w:rsidR="00AC43C1" w:rsidRPr="00DD7580" w:rsidTr="00F02D15">
        <w:trPr>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性</w:t>
            </w:r>
            <w:r w:rsidRPr="00DD7580">
              <w:rPr>
                <w:rFonts w:ascii="微軟正黑體" w:eastAsia="微軟正黑體" w:hAnsi="微軟正黑體"/>
                <w:b/>
                <w:sz w:val="22"/>
                <w:szCs w:val="22"/>
              </w:rPr>
              <w:t xml:space="preserve">    </w:t>
            </w:r>
            <w:r w:rsidRPr="00DD7580">
              <w:rPr>
                <w:rFonts w:ascii="微軟正黑體" w:eastAsia="微軟正黑體" w:hAnsi="微軟正黑體" w:hint="eastAsia"/>
                <w:b/>
                <w:sz w:val="22"/>
                <w:szCs w:val="22"/>
              </w:rPr>
              <w:t>別</w:t>
            </w:r>
          </w:p>
        </w:tc>
        <w:tc>
          <w:tcPr>
            <w:tcW w:w="7454" w:type="dxa"/>
            <w:gridSpan w:val="4"/>
            <w:vAlign w:val="center"/>
          </w:tcPr>
          <w:p w:rsidR="00AC43C1" w:rsidRPr="00DD7580" w:rsidRDefault="00091D8C" w:rsidP="006A3F82">
            <w:pPr>
              <w:pStyle w:val="a9"/>
              <w:spacing w:line="420" w:lineRule="exact"/>
              <w:ind w:leftChars="0" w:left="0" w:firstLineChars="50" w:firstLine="110"/>
              <w:jc w:val="both"/>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□男</w:t>
            </w:r>
            <w:r w:rsidRPr="00DD7580">
              <w:rPr>
                <w:rFonts w:ascii="微軟正黑體" w:eastAsia="微軟正黑體" w:hAnsi="微軟正黑體"/>
                <w:color w:val="000000"/>
                <w:sz w:val="22"/>
                <w:szCs w:val="22"/>
              </w:rPr>
              <w:t xml:space="preserve">         </w:t>
            </w:r>
            <w:r w:rsidRPr="00DD7580">
              <w:rPr>
                <w:rFonts w:ascii="微軟正黑體" w:eastAsia="微軟正黑體" w:hAnsi="微軟正黑體" w:hint="eastAsia"/>
                <w:color w:val="000000"/>
                <w:sz w:val="22"/>
                <w:szCs w:val="22"/>
              </w:rPr>
              <w:t>□女</w:t>
            </w:r>
          </w:p>
        </w:tc>
      </w:tr>
      <w:tr w:rsidR="00AC43C1" w:rsidRPr="00DD7580" w:rsidTr="00F02D15">
        <w:trPr>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飲食習慣</w:t>
            </w:r>
          </w:p>
        </w:tc>
        <w:tc>
          <w:tcPr>
            <w:tcW w:w="7454" w:type="dxa"/>
            <w:gridSpan w:val="4"/>
            <w:vAlign w:val="center"/>
          </w:tcPr>
          <w:p w:rsidR="00AC43C1" w:rsidRPr="00DD7580" w:rsidRDefault="00091D8C" w:rsidP="006A3F82">
            <w:pPr>
              <w:autoSpaceDE w:val="0"/>
              <w:autoSpaceDN w:val="0"/>
              <w:adjustRightInd w:val="0"/>
              <w:ind w:firstLineChars="50" w:firstLine="110"/>
              <w:rPr>
                <w:rFonts w:ascii="微軟正黑體" w:eastAsia="微軟正黑體" w:hAnsi="微軟正黑體"/>
                <w:color w:val="000000"/>
                <w:sz w:val="22"/>
              </w:rPr>
            </w:pPr>
            <w:r w:rsidRPr="00DD7580">
              <w:rPr>
                <w:rFonts w:ascii="微軟正黑體" w:eastAsia="微軟正黑體" w:hAnsi="微軟正黑體" w:hint="eastAsia"/>
                <w:color w:val="000000"/>
                <w:sz w:val="22"/>
              </w:rPr>
              <w:t>□無禁忌</w:t>
            </w:r>
            <w:r w:rsidRPr="00DD7580">
              <w:rPr>
                <w:rFonts w:ascii="微軟正黑體" w:eastAsia="微軟正黑體" w:hAnsi="微軟正黑體"/>
                <w:color w:val="000000"/>
                <w:sz w:val="22"/>
              </w:rPr>
              <w:t xml:space="preserve">     </w:t>
            </w:r>
            <w:r w:rsidRPr="00DD7580">
              <w:rPr>
                <w:rFonts w:ascii="微軟正黑體" w:eastAsia="微軟正黑體" w:hAnsi="微軟正黑體" w:hint="eastAsia"/>
                <w:color w:val="000000"/>
                <w:sz w:val="22"/>
              </w:rPr>
              <w:t>□素食</w:t>
            </w:r>
            <w:r w:rsidRPr="00DD7580">
              <w:rPr>
                <w:rFonts w:ascii="微軟正黑體" w:eastAsia="微軟正黑體" w:hAnsi="微軟正黑體"/>
                <w:color w:val="000000"/>
                <w:sz w:val="22"/>
              </w:rPr>
              <w:t xml:space="preserve">       </w:t>
            </w:r>
            <w:r w:rsidRPr="00DD7580">
              <w:rPr>
                <w:rFonts w:ascii="微軟正黑體" w:eastAsia="微軟正黑體" w:hAnsi="微軟正黑體" w:hint="eastAsia"/>
                <w:color w:val="000000"/>
                <w:sz w:val="22"/>
              </w:rPr>
              <w:t>□禁牛肉</w:t>
            </w:r>
            <w:r w:rsidRPr="00DD7580">
              <w:rPr>
                <w:rFonts w:ascii="微軟正黑體" w:eastAsia="微軟正黑體" w:hAnsi="微軟正黑體"/>
                <w:color w:val="000000"/>
                <w:sz w:val="22"/>
              </w:rPr>
              <w:t xml:space="preserve">     </w:t>
            </w:r>
            <w:r w:rsidRPr="00DD7580">
              <w:rPr>
                <w:rFonts w:ascii="微軟正黑體" w:eastAsia="微軟正黑體" w:hAnsi="微軟正黑體" w:hint="eastAsia"/>
                <w:color w:val="000000"/>
                <w:sz w:val="22"/>
              </w:rPr>
              <w:t>□禁豬肉</w:t>
            </w:r>
          </w:p>
        </w:tc>
      </w:tr>
      <w:tr w:rsidR="00AC43C1" w:rsidRPr="00DD7580" w:rsidTr="00F02D15">
        <w:trPr>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住宿需求</w:t>
            </w:r>
          </w:p>
        </w:tc>
        <w:tc>
          <w:tcPr>
            <w:tcW w:w="7454" w:type="dxa"/>
            <w:gridSpan w:val="4"/>
            <w:vAlign w:val="center"/>
          </w:tcPr>
          <w:p w:rsidR="00AC43C1" w:rsidRPr="00DD7580" w:rsidRDefault="00091D8C" w:rsidP="006A3F82">
            <w:pPr>
              <w:autoSpaceDE w:val="0"/>
              <w:autoSpaceDN w:val="0"/>
              <w:adjustRightInd w:val="0"/>
              <w:ind w:firstLineChars="50" w:firstLine="110"/>
              <w:rPr>
                <w:rFonts w:ascii="微軟正黑體" w:eastAsia="微軟正黑體" w:hAnsi="微軟正黑體"/>
                <w:color w:val="000000"/>
                <w:sz w:val="22"/>
              </w:rPr>
            </w:pPr>
            <w:r w:rsidRPr="00DD7580">
              <w:rPr>
                <w:rFonts w:ascii="微軟正黑體" w:eastAsia="微軟正黑體" w:hAnsi="微軟正黑體" w:hint="eastAsia"/>
                <w:color w:val="000000"/>
                <w:sz w:val="22"/>
              </w:rPr>
              <w:t>□雙人房（由主辦單位安排）</w:t>
            </w:r>
            <w:r w:rsidRPr="00DD7580">
              <w:rPr>
                <w:rFonts w:ascii="微軟正黑體" w:eastAsia="微軟正黑體" w:hAnsi="微軟正黑體"/>
                <w:color w:val="000000"/>
                <w:sz w:val="22"/>
              </w:rPr>
              <w:t xml:space="preserve">   </w:t>
            </w:r>
            <w:r w:rsidRPr="00DD7580">
              <w:rPr>
                <w:rFonts w:ascii="微軟正黑體" w:eastAsia="微軟正黑體" w:hAnsi="微軟正黑體" w:hint="eastAsia"/>
                <w:color w:val="000000"/>
                <w:sz w:val="22"/>
              </w:rPr>
              <w:t>□單人房（須補差價</w:t>
            </w:r>
            <w:r w:rsidR="008C2EE8" w:rsidRPr="00DD7580">
              <w:rPr>
                <w:rFonts w:ascii="微軟正黑體" w:eastAsia="微軟正黑體" w:hAnsi="微軟正黑體" w:hint="eastAsia"/>
                <w:color w:val="000000"/>
                <w:sz w:val="22"/>
              </w:rPr>
              <w:t>費用</w:t>
            </w:r>
            <w:r w:rsidRPr="00DD7580">
              <w:rPr>
                <w:rFonts w:ascii="微軟正黑體" w:eastAsia="微軟正黑體" w:hAnsi="微軟正黑體" w:hint="eastAsia"/>
                <w:color w:val="000000"/>
                <w:sz w:val="22"/>
              </w:rPr>
              <w:t>）</w:t>
            </w:r>
          </w:p>
        </w:tc>
      </w:tr>
      <w:tr w:rsidR="00AC43C1" w:rsidRPr="00DD7580" w:rsidTr="00F02D15">
        <w:trPr>
          <w:cantSplit/>
          <w:trHeight w:val="567"/>
          <w:jc w:val="center"/>
        </w:trPr>
        <w:tc>
          <w:tcPr>
            <w:tcW w:w="1265" w:type="dxa"/>
            <w:gridSpan w:val="2"/>
            <w:vMerge w:val="restart"/>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聯絡電話</w:t>
            </w:r>
          </w:p>
        </w:tc>
        <w:tc>
          <w:tcPr>
            <w:tcW w:w="785" w:type="dxa"/>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公司</w:t>
            </w:r>
          </w:p>
        </w:tc>
        <w:tc>
          <w:tcPr>
            <w:tcW w:w="7454" w:type="dxa"/>
            <w:gridSpan w:val="4"/>
            <w:vAlign w:val="center"/>
          </w:tcPr>
          <w:p w:rsidR="00AC43C1" w:rsidRPr="00DD7580" w:rsidRDefault="00AC43C1" w:rsidP="00E33CEC">
            <w:pPr>
              <w:pStyle w:val="a9"/>
              <w:spacing w:line="420" w:lineRule="exact"/>
              <w:ind w:leftChars="0" w:left="0"/>
              <w:jc w:val="both"/>
              <w:rPr>
                <w:rFonts w:ascii="微軟正黑體" w:eastAsia="微軟正黑體" w:hAnsi="微軟正黑體"/>
                <w:sz w:val="22"/>
                <w:szCs w:val="22"/>
              </w:rPr>
            </w:pPr>
          </w:p>
        </w:tc>
      </w:tr>
      <w:tr w:rsidR="00AC43C1" w:rsidRPr="00DD7580" w:rsidTr="00F02D15">
        <w:trPr>
          <w:cantSplit/>
          <w:trHeight w:val="567"/>
          <w:jc w:val="center"/>
        </w:trPr>
        <w:tc>
          <w:tcPr>
            <w:tcW w:w="1265" w:type="dxa"/>
            <w:gridSpan w:val="2"/>
            <w:vMerge/>
            <w:shd w:val="clear" w:color="auto" w:fill="DAEEF3"/>
            <w:vAlign w:val="center"/>
          </w:tcPr>
          <w:p w:rsidR="00AC43C1" w:rsidRPr="00DD7580" w:rsidRDefault="00AC43C1" w:rsidP="00E33CEC">
            <w:pPr>
              <w:pStyle w:val="a9"/>
              <w:spacing w:line="420" w:lineRule="exact"/>
              <w:ind w:leftChars="0" w:left="0"/>
              <w:jc w:val="center"/>
              <w:rPr>
                <w:rFonts w:ascii="微軟正黑體" w:eastAsia="微軟正黑體" w:hAnsi="微軟正黑體"/>
                <w:b/>
                <w:sz w:val="22"/>
                <w:szCs w:val="22"/>
              </w:rPr>
            </w:pPr>
          </w:p>
        </w:tc>
        <w:tc>
          <w:tcPr>
            <w:tcW w:w="785" w:type="dxa"/>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手機</w:t>
            </w:r>
          </w:p>
        </w:tc>
        <w:tc>
          <w:tcPr>
            <w:tcW w:w="7454" w:type="dxa"/>
            <w:gridSpan w:val="4"/>
            <w:vAlign w:val="center"/>
          </w:tcPr>
          <w:p w:rsidR="00AC43C1" w:rsidRPr="00DD7580" w:rsidRDefault="00AC43C1" w:rsidP="00E33CEC">
            <w:pPr>
              <w:pStyle w:val="a9"/>
              <w:spacing w:line="420" w:lineRule="exact"/>
              <w:ind w:leftChars="0" w:left="0"/>
              <w:jc w:val="both"/>
              <w:rPr>
                <w:rFonts w:ascii="微軟正黑體" w:eastAsia="微軟正黑體" w:hAnsi="微軟正黑體"/>
                <w:sz w:val="22"/>
                <w:szCs w:val="22"/>
              </w:rPr>
            </w:pPr>
          </w:p>
        </w:tc>
      </w:tr>
      <w:tr w:rsidR="00AC43C1" w:rsidRPr="00DD7580" w:rsidTr="00F02D15">
        <w:trPr>
          <w:cantSplit/>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聯絡地址</w:t>
            </w:r>
          </w:p>
        </w:tc>
        <w:tc>
          <w:tcPr>
            <w:tcW w:w="7454" w:type="dxa"/>
            <w:gridSpan w:val="4"/>
            <w:vAlign w:val="center"/>
          </w:tcPr>
          <w:p w:rsidR="00AC43C1" w:rsidRPr="00DD7580" w:rsidRDefault="00AC43C1" w:rsidP="00E33CEC">
            <w:pPr>
              <w:pStyle w:val="a9"/>
              <w:spacing w:line="420" w:lineRule="exact"/>
              <w:ind w:leftChars="0" w:left="0"/>
              <w:jc w:val="both"/>
              <w:rPr>
                <w:rFonts w:ascii="微軟正黑體" w:eastAsia="微軟正黑體" w:hAnsi="微軟正黑體"/>
                <w:sz w:val="22"/>
                <w:szCs w:val="22"/>
              </w:rPr>
            </w:pPr>
          </w:p>
        </w:tc>
      </w:tr>
      <w:tr w:rsidR="00AC43C1" w:rsidRPr="00DD7580" w:rsidTr="00F02D15">
        <w:trPr>
          <w:cantSplit/>
          <w:trHeight w:val="567"/>
          <w:jc w:val="center"/>
        </w:trPr>
        <w:tc>
          <w:tcPr>
            <w:tcW w:w="2050" w:type="dxa"/>
            <w:gridSpan w:val="3"/>
            <w:shd w:val="clear" w:color="auto" w:fill="DAEEF3"/>
            <w:vAlign w:val="center"/>
          </w:tcPr>
          <w:p w:rsidR="00AC43C1"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電子信箱</w:t>
            </w:r>
          </w:p>
        </w:tc>
        <w:tc>
          <w:tcPr>
            <w:tcW w:w="7454" w:type="dxa"/>
            <w:gridSpan w:val="4"/>
            <w:vAlign w:val="center"/>
          </w:tcPr>
          <w:p w:rsidR="00AC43C1" w:rsidRPr="00DD7580" w:rsidRDefault="00AC43C1" w:rsidP="00E33CEC">
            <w:pPr>
              <w:pStyle w:val="a9"/>
              <w:spacing w:line="420" w:lineRule="exact"/>
              <w:ind w:leftChars="0" w:left="0"/>
              <w:jc w:val="both"/>
              <w:rPr>
                <w:rFonts w:ascii="微軟正黑體" w:eastAsia="微軟正黑體" w:hAnsi="微軟正黑體"/>
                <w:sz w:val="22"/>
                <w:szCs w:val="22"/>
              </w:rPr>
            </w:pPr>
          </w:p>
        </w:tc>
      </w:tr>
      <w:tr w:rsidR="00AC43C1" w:rsidRPr="00DD7580" w:rsidTr="00F02D15">
        <w:trPr>
          <w:cantSplit/>
          <w:trHeight w:val="60"/>
          <w:jc w:val="center"/>
        </w:trPr>
        <w:tc>
          <w:tcPr>
            <w:tcW w:w="2050" w:type="dxa"/>
            <w:gridSpan w:val="3"/>
            <w:shd w:val="clear" w:color="auto" w:fill="DAEEF3"/>
            <w:vAlign w:val="center"/>
          </w:tcPr>
          <w:p w:rsidR="00AC43C1" w:rsidRPr="00DD7580" w:rsidRDefault="00091D8C" w:rsidP="00F02D15">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是否持有護照</w:t>
            </w:r>
          </w:p>
        </w:tc>
        <w:tc>
          <w:tcPr>
            <w:tcW w:w="7454" w:type="dxa"/>
            <w:gridSpan w:val="4"/>
            <w:vAlign w:val="center"/>
          </w:tcPr>
          <w:p w:rsidR="00AC43C1" w:rsidRPr="00DD7580" w:rsidRDefault="00091D8C" w:rsidP="00E33CEC">
            <w:pPr>
              <w:pStyle w:val="a9"/>
              <w:spacing w:after="0" w:line="420" w:lineRule="exact"/>
              <w:ind w:leftChars="59" w:left="142"/>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是（請於報名時附上護照封底內頁影本，有效護照期須為六個月）</w:t>
            </w:r>
            <w:r w:rsidR="00AC43C1" w:rsidRPr="00DD7580">
              <w:rPr>
                <w:rFonts w:ascii="微軟正黑體" w:eastAsia="微軟正黑體" w:hAnsi="微軟正黑體"/>
                <w:sz w:val="22"/>
                <w:szCs w:val="22"/>
              </w:rPr>
              <w:t xml:space="preserve">    </w:t>
            </w:r>
          </w:p>
          <w:p w:rsidR="00AC43C1" w:rsidRPr="00DD7580" w:rsidRDefault="00091D8C" w:rsidP="00E33CEC">
            <w:pPr>
              <w:pStyle w:val="a9"/>
              <w:spacing w:after="0" w:line="420" w:lineRule="exact"/>
              <w:ind w:leftChars="59" w:left="142"/>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否</w:t>
            </w:r>
            <w:proofErr w:type="gramStart"/>
            <w:r w:rsidRPr="00DD7580">
              <w:rPr>
                <w:rFonts w:ascii="微軟正黑體" w:eastAsia="微軟正黑體" w:hAnsi="微軟正黑體" w:hint="eastAsia"/>
                <w:sz w:val="22"/>
                <w:szCs w:val="22"/>
              </w:rPr>
              <w:t>（</w:t>
            </w:r>
            <w:proofErr w:type="gramEnd"/>
            <w:r w:rsidRPr="00DD7580">
              <w:rPr>
                <w:rFonts w:ascii="微軟正黑體" w:eastAsia="微軟正黑體" w:hAnsi="微軟正黑體" w:hint="eastAsia"/>
                <w:sz w:val="22"/>
                <w:szCs w:val="22"/>
              </w:rPr>
              <w:t>是否須請</w:t>
            </w:r>
            <w:r w:rsidRPr="00DD7580">
              <w:rPr>
                <w:rFonts w:ascii="微軟正黑體" w:eastAsia="微軟正黑體" w:hAnsi="微軟正黑體" w:hint="eastAsia"/>
                <w:color w:val="000000"/>
                <w:sz w:val="22"/>
                <w:szCs w:val="22"/>
              </w:rPr>
              <w:t>旅行社</w:t>
            </w:r>
            <w:r w:rsidRPr="00DD7580">
              <w:rPr>
                <w:rFonts w:ascii="微軟正黑體" w:eastAsia="微軟正黑體" w:hAnsi="微軟正黑體" w:hint="eastAsia"/>
                <w:sz w:val="22"/>
                <w:szCs w:val="22"/>
              </w:rPr>
              <w:t>代辦護照？</w:t>
            </w: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是</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否</w:t>
            </w:r>
            <w:proofErr w:type="gramStart"/>
            <w:r w:rsidRPr="00DD7580">
              <w:rPr>
                <w:rFonts w:ascii="微軟正黑體" w:eastAsia="微軟正黑體" w:hAnsi="微軟正黑體" w:hint="eastAsia"/>
                <w:sz w:val="22"/>
                <w:szCs w:val="22"/>
              </w:rPr>
              <w:t>）</w:t>
            </w:r>
            <w:proofErr w:type="gramEnd"/>
          </w:p>
        </w:tc>
      </w:tr>
      <w:tr w:rsidR="00A958F9" w:rsidRPr="00DD7580" w:rsidTr="00F02D15">
        <w:trPr>
          <w:cantSplit/>
          <w:trHeight w:val="60"/>
          <w:jc w:val="center"/>
        </w:trPr>
        <w:tc>
          <w:tcPr>
            <w:tcW w:w="2050" w:type="dxa"/>
            <w:gridSpan w:val="3"/>
            <w:shd w:val="clear" w:color="auto" w:fill="DAEEF3"/>
            <w:vAlign w:val="center"/>
          </w:tcPr>
          <w:p w:rsidR="00A958F9" w:rsidRPr="00DD7580" w:rsidRDefault="00091D8C" w:rsidP="00E33CEC">
            <w:pPr>
              <w:pStyle w:val="a9"/>
              <w:spacing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繳款方式</w:t>
            </w:r>
          </w:p>
        </w:tc>
        <w:tc>
          <w:tcPr>
            <w:tcW w:w="7454" w:type="dxa"/>
            <w:gridSpan w:val="4"/>
            <w:vAlign w:val="center"/>
          </w:tcPr>
          <w:p w:rsidR="00A958F9" w:rsidRPr="00DD7580" w:rsidRDefault="00091D8C" w:rsidP="00DB45F5">
            <w:pPr>
              <w:pStyle w:val="a9"/>
              <w:spacing w:after="0" w:line="420" w:lineRule="exact"/>
              <w:ind w:leftChars="59" w:left="142"/>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現金</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支票</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匯款</w:t>
            </w:r>
            <w:r w:rsidRPr="00DD7580">
              <w:rPr>
                <w:rFonts w:ascii="微軟正黑體" w:eastAsia="微軟正黑體" w:hAnsi="微軟正黑體"/>
                <w:sz w:val="22"/>
                <w:szCs w:val="22"/>
              </w:rPr>
              <w:t xml:space="preserve">     </w:t>
            </w: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刷卡</w:t>
            </w:r>
            <w:r w:rsidRPr="00DD7580">
              <w:rPr>
                <w:rFonts w:ascii="微軟正黑體" w:eastAsia="微軟正黑體" w:hAnsi="微軟正黑體"/>
                <w:sz w:val="22"/>
                <w:szCs w:val="22"/>
              </w:rPr>
              <w:t>(2%</w:t>
            </w:r>
            <w:r w:rsidRPr="00DD7580">
              <w:rPr>
                <w:rFonts w:ascii="微軟正黑體" w:eastAsia="微軟正黑體" w:hAnsi="微軟正黑體" w:hint="eastAsia"/>
                <w:sz w:val="22"/>
                <w:szCs w:val="22"/>
              </w:rPr>
              <w:t>手續費</w:t>
            </w:r>
            <w:r w:rsidRPr="00DD7580">
              <w:rPr>
                <w:rFonts w:ascii="微軟正黑體" w:eastAsia="微軟正黑體" w:hAnsi="微軟正黑體"/>
                <w:sz w:val="22"/>
                <w:szCs w:val="22"/>
              </w:rPr>
              <w:t>)</w:t>
            </w:r>
          </w:p>
        </w:tc>
      </w:tr>
      <w:tr w:rsidR="00AC43C1" w:rsidRPr="00DD7580" w:rsidTr="00FF4C6C">
        <w:trPr>
          <w:cantSplit/>
          <w:trHeight w:val="519"/>
          <w:jc w:val="center"/>
        </w:trPr>
        <w:tc>
          <w:tcPr>
            <w:tcW w:w="2050" w:type="dxa"/>
            <w:gridSpan w:val="3"/>
            <w:vMerge w:val="restart"/>
            <w:shd w:val="clear" w:color="auto" w:fill="DAEEF3"/>
            <w:vAlign w:val="center"/>
          </w:tcPr>
          <w:p w:rsidR="00AC43C1" w:rsidRPr="00DD7580" w:rsidRDefault="00091D8C" w:rsidP="00E33CEC">
            <w:pPr>
              <w:pStyle w:val="a9"/>
              <w:spacing w:after="0"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發票開立</w:t>
            </w:r>
          </w:p>
        </w:tc>
        <w:tc>
          <w:tcPr>
            <w:tcW w:w="1087" w:type="dxa"/>
            <w:tcBorders>
              <w:bottom w:val="single" w:sz="4" w:space="0" w:color="auto"/>
              <w:right w:val="single" w:sz="4" w:space="0" w:color="auto"/>
            </w:tcBorders>
          </w:tcPr>
          <w:p w:rsidR="00AC43C1" w:rsidRPr="00DD7580" w:rsidRDefault="00091D8C" w:rsidP="00AC43C1">
            <w:pPr>
              <w:pStyle w:val="a9"/>
              <w:spacing w:line="400" w:lineRule="exact"/>
              <w:ind w:leftChars="59" w:left="142"/>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個人</w:t>
            </w:r>
          </w:p>
        </w:tc>
        <w:tc>
          <w:tcPr>
            <w:tcW w:w="6367" w:type="dxa"/>
            <w:gridSpan w:val="3"/>
            <w:tcBorders>
              <w:left w:val="single" w:sz="4" w:space="0" w:color="auto"/>
              <w:bottom w:val="single" w:sz="4" w:space="0" w:color="auto"/>
            </w:tcBorders>
          </w:tcPr>
          <w:p w:rsidR="00AC43C1" w:rsidRPr="00DD7580" w:rsidRDefault="00AC43C1" w:rsidP="006A3F82">
            <w:pPr>
              <w:pStyle w:val="a9"/>
              <w:spacing w:line="400" w:lineRule="exact"/>
              <w:ind w:leftChars="59" w:left="142" w:firstLineChars="350" w:firstLine="770"/>
              <w:rPr>
                <w:rFonts w:ascii="微軟正黑體" w:eastAsia="微軟正黑體" w:hAnsi="微軟正黑體"/>
                <w:sz w:val="22"/>
                <w:szCs w:val="22"/>
              </w:rPr>
            </w:pPr>
          </w:p>
        </w:tc>
      </w:tr>
      <w:tr w:rsidR="00AC43C1" w:rsidRPr="00DD7580" w:rsidTr="00FF4C6C">
        <w:trPr>
          <w:cantSplit/>
          <w:trHeight w:val="72"/>
          <w:jc w:val="center"/>
        </w:trPr>
        <w:tc>
          <w:tcPr>
            <w:tcW w:w="2050" w:type="dxa"/>
            <w:gridSpan w:val="3"/>
            <w:vMerge/>
            <w:shd w:val="clear" w:color="auto" w:fill="DAEEF3"/>
            <w:vAlign w:val="center"/>
          </w:tcPr>
          <w:p w:rsidR="00AC43C1" w:rsidRPr="00DD7580" w:rsidRDefault="00AC43C1" w:rsidP="00E33CEC">
            <w:pPr>
              <w:pStyle w:val="a9"/>
              <w:spacing w:after="0" w:line="420" w:lineRule="exact"/>
              <w:ind w:leftChars="0" w:left="0"/>
              <w:jc w:val="center"/>
              <w:rPr>
                <w:rFonts w:ascii="微軟正黑體" w:eastAsia="微軟正黑體" w:hAnsi="微軟正黑體"/>
                <w:b/>
                <w:sz w:val="22"/>
                <w:szCs w:val="22"/>
              </w:rPr>
            </w:pPr>
          </w:p>
        </w:tc>
        <w:tc>
          <w:tcPr>
            <w:tcW w:w="1087" w:type="dxa"/>
            <w:tcBorders>
              <w:top w:val="single" w:sz="4" w:space="0" w:color="auto"/>
              <w:right w:val="single" w:sz="4" w:space="0" w:color="auto"/>
            </w:tcBorders>
          </w:tcPr>
          <w:p w:rsidR="00AC43C1" w:rsidRPr="00DD7580" w:rsidRDefault="00091D8C" w:rsidP="006A3F82">
            <w:pPr>
              <w:pStyle w:val="a9"/>
              <w:spacing w:line="400" w:lineRule="exact"/>
              <w:ind w:leftChars="0" w:left="0" w:firstLineChars="50" w:firstLine="110"/>
              <w:rPr>
                <w:rFonts w:ascii="微軟正黑體" w:eastAsia="微軟正黑體" w:hAnsi="微軟正黑體"/>
                <w:sz w:val="22"/>
                <w:szCs w:val="22"/>
              </w:rPr>
            </w:pPr>
            <w:r w:rsidRPr="00DD7580">
              <w:rPr>
                <w:rFonts w:ascii="微軟正黑體" w:eastAsia="微軟正黑體" w:hAnsi="微軟正黑體" w:hint="eastAsia"/>
                <w:color w:val="000000"/>
                <w:sz w:val="22"/>
                <w:szCs w:val="22"/>
              </w:rPr>
              <w:t>□</w:t>
            </w:r>
            <w:r w:rsidRPr="00DD7580">
              <w:rPr>
                <w:rFonts w:ascii="微軟正黑體" w:eastAsia="微軟正黑體" w:hAnsi="微軟正黑體" w:hint="eastAsia"/>
                <w:sz w:val="22"/>
                <w:szCs w:val="22"/>
              </w:rPr>
              <w:t>公司</w:t>
            </w:r>
          </w:p>
        </w:tc>
        <w:tc>
          <w:tcPr>
            <w:tcW w:w="6367" w:type="dxa"/>
            <w:gridSpan w:val="3"/>
            <w:tcBorders>
              <w:top w:val="single" w:sz="4" w:space="0" w:color="auto"/>
              <w:left w:val="single" w:sz="4" w:space="0" w:color="auto"/>
            </w:tcBorders>
          </w:tcPr>
          <w:p w:rsidR="00AC43C1" w:rsidRPr="00DD7580" w:rsidRDefault="00091D8C" w:rsidP="00AC43C1">
            <w:pPr>
              <w:pStyle w:val="a9"/>
              <w:spacing w:after="0" w:line="400" w:lineRule="exact"/>
              <w:ind w:leftChars="59" w:left="142"/>
              <w:rPr>
                <w:rFonts w:ascii="微軟正黑體" w:eastAsia="微軟正黑體" w:hAnsi="微軟正黑體"/>
                <w:sz w:val="22"/>
                <w:szCs w:val="22"/>
                <w:u w:val="single"/>
              </w:rPr>
            </w:pPr>
            <w:r w:rsidRPr="00DD7580">
              <w:rPr>
                <w:rFonts w:ascii="微軟正黑體" w:eastAsia="微軟正黑體" w:hAnsi="微軟正黑體" w:hint="eastAsia"/>
                <w:sz w:val="22"/>
                <w:szCs w:val="22"/>
              </w:rPr>
              <w:t>統編：</w:t>
            </w:r>
            <w:r w:rsidRPr="00DD7580">
              <w:rPr>
                <w:rFonts w:ascii="微軟正黑體" w:eastAsia="微軟正黑體" w:hAnsi="微軟正黑體"/>
                <w:sz w:val="22"/>
                <w:szCs w:val="22"/>
                <w:u w:val="single"/>
              </w:rPr>
              <w:t xml:space="preserve">               </w:t>
            </w:r>
            <w:r w:rsidRPr="00DD7580">
              <w:rPr>
                <w:rFonts w:ascii="微軟正黑體" w:eastAsia="微軟正黑體" w:hAnsi="微軟正黑體" w:hint="eastAsia"/>
                <w:sz w:val="22"/>
                <w:szCs w:val="22"/>
              </w:rPr>
              <w:t>抬頭：</w:t>
            </w:r>
            <w:r w:rsidRPr="00DD7580">
              <w:rPr>
                <w:rFonts w:ascii="微軟正黑體" w:eastAsia="微軟正黑體" w:hAnsi="微軟正黑體"/>
                <w:sz w:val="22"/>
                <w:szCs w:val="22"/>
                <w:u w:val="single"/>
              </w:rPr>
              <w:t xml:space="preserve">                       </w:t>
            </w:r>
          </w:p>
        </w:tc>
      </w:tr>
      <w:tr w:rsidR="00AC43C1" w:rsidRPr="00DD7580" w:rsidTr="00F02D15">
        <w:trPr>
          <w:cantSplit/>
          <w:trHeight w:val="501"/>
          <w:jc w:val="center"/>
        </w:trPr>
        <w:tc>
          <w:tcPr>
            <w:tcW w:w="2050" w:type="dxa"/>
            <w:gridSpan w:val="3"/>
            <w:shd w:val="clear" w:color="auto" w:fill="DAEEF3"/>
            <w:vAlign w:val="center"/>
          </w:tcPr>
          <w:p w:rsidR="00AC43C1" w:rsidRPr="00DD7580" w:rsidRDefault="00091D8C" w:rsidP="00E33CEC">
            <w:pPr>
              <w:pStyle w:val="a9"/>
              <w:spacing w:after="0" w:line="420" w:lineRule="exact"/>
              <w:ind w:leftChars="0" w:left="0"/>
              <w:jc w:val="center"/>
              <w:rPr>
                <w:rFonts w:ascii="微軟正黑體" w:eastAsia="微軟正黑體" w:hAnsi="微軟正黑體"/>
                <w:b/>
                <w:sz w:val="22"/>
                <w:szCs w:val="22"/>
              </w:rPr>
            </w:pPr>
            <w:r w:rsidRPr="00DD7580">
              <w:rPr>
                <w:rFonts w:ascii="微軟正黑體" w:eastAsia="微軟正黑體" w:hAnsi="微軟正黑體" w:hint="eastAsia"/>
                <w:b/>
                <w:sz w:val="22"/>
                <w:szCs w:val="22"/>
              </w:rPr>
              <w:t>其他需求事項</w:t>
            </w:r>
          </w:p>
        </w:tc>
        <w:tc>
          <w:tcPr>
            <w:tcW w:w="7454" w:type="dxa"/>
            <w:gridSpan w:val="4"/>
            <w:vAlign w:val="center"/>
          </w:tcPr>
          <w:p w:rsidR="00303FD7" w:rsidRPr="00DD7580" w:rsidRDefault="00303FD7" w:rsidP="00303FD7">
            <w:pPr>
              <w:jc w:val="both"/>
              <w:rPr>
                <w:rFonts w:ascii="微軟正黑體" w:eastAsia="微軟正黑體" w:hAnsi="微軟正黑體"/>
                <w:sz w:val="22"/>
              </w:rPr>
            </w:pPr>
          </w:p>
        </w:tc>
      </w:tr>
    </w:tbl>
    <w:p w:rsidR="00FE310F" w:rsidRPr="00DD7580" w:rsidRDefault="00091D8C" w:rsidP="00FC3B6B">
      <w:pPr>
        <w:numPr>
          <w:ilvl w:val="1"/>
          <w:numId w:val="14"/>
        </w:numPr>
        <w:tabs>
          <w:tab w:val="clear" w:pos="840"/>
          <w:tab w:val="num" w:pos="336"/>
        </w:tabs>
        <w:ind w:left="341" w:hanging="352"/>
        <w:rPr>
          <w:rFonts w:ascii="微軟正黑體" w:eastAsia="微軟正黑體" w:hAnsi="微軟正黑體"/>
          <w:sz w:val="18"/>
          <w:szCs w:val="18"/>
        </w:rPr>
      </w:pPr>
      <w:r w:rsidRPr="00DD7580">
        <w:rPr>
          <w:rFonts w:ascii="微軟正黑體" w:eastAsia="微軟正黑體" w:hAnsi="微軟正黑體" w:hint="eastAsia"/>
          <w:sz w:val="18"/>
          <w:szCs w:val="18"/>
        </w:rPr>
        <w:t>即日起至</w:t>
      </w:r>
      <w:r w:rsidRPr="00DD7580">
        <w:rPr>
          <w:rFonts w:ascii="微軟正黑體" w:eastAsia="微軟正黑體" w:hAnsi="微軟正黑體"/>
          <w:sz w:val="18"/>
          <w:szCs w:val="18"/>
        </w:rPr>
        <w:t>10/13(</w:t>
      </w:r>
      <w:r w:rsidRPr="00DD7580">
        <w:rPr>
          <w:rFonts w:ascii="微軟正黑體" w:eastAsia="微軟正黑體" w:hAnsi="微軟正黑體" w:hint="eastAsia"/>
          <w:sz w:val="18"/>
          <w:szCs w:val="18"/>
        </w:rPr>
        <w:t>五</w:t>
      </w:r>
      <w:r w:rsidRPr="00DD7580">
        <w:rPr>
          <w:rFonts w:ascii="微軟正黑體" w:eastAsia="微軟正黑體" w:hAnsi="微軟正黑體"/>
          <w:sz w:val="18"/>
          <w:szCs w:val="18"/>
        </w:rPr>
        <w:t>)</w:t>
      </w:r>
      <w:r w:rsidRPr="00DD7580">
        <w:rPr>
          <w:rFonts w:ascii="微軟正黑體" w:eastAsia="微軟正黑體" w:hAnsi="微軟正黑體" w:hint="eastAsia"/>
          <w:sz w:val="18"/>
          <w:szCs w:val="18"/>
        </w:rPr>
        <w:t>前受理報名，限額</w:t>
      </w:r>
      <w:r w:rsidRPr="00DD7580">
        <w:rPr>
          <w:rFonts w:ascii="微軟正黑體" w:eastAsia="微軟正黑體" w:hAnsi="微軟正黑體"/>
          <w:sz w:val="18"/>
          <w:szCs w:val="18"/>
        </w:rPr>
        <w:t>25</w:t>
      </w:r>
      <w:r w:rsidRPr="00DD7580">
        <w:rPr>
          <w:rFonts w:ascii="微軟正黑體" w:eastAsia="微軟正黑體" w:hAnsi="微軟正黑體" w:hint="eastAsia"/>
          <w:sz w:val="18"/>
          <w:szCs w:val="18"/>
        </w:rPr>
        <w:t>名，額滿截止，請填妥報名表並連同護照影本、繳費證明傳真至（</w:t>
      </w:r>
      <w:r w:rsidRPr="00DD7580">
        <w:rPr>
          <w:rFonts w:ascii="微軟正黑體" w:eastAsia="微軟正黑體" w:hAnsi="微軟正黑體"/>
          <w:sz w:val="18"/>
          <w:szCs w:val="18"/>
        </w:rPr>
        <w:t>02</w:t>
      </w:r>
      <w:r w:rsidRPr="00DD7580">
        <w:rPr>
          <w:rFonts w:ascii="微軟正黑體" w:eastAsia="微軟正黑體" w:hAnsi="微軟正黑體" w:hint="eastAsia"/>
          <w:sz w:val="18"/>
          <w:szCs w:val="18"/>
        </w:rPr>
        <w:t>）</w:t>
      </w:r>
      <w:r w:rsidRPr="00DD7580">
        <w:rPr>
          <w:rFonts w:ascii="微軟正黑體" w:eastAsia="微軟正黑體" w:hAnsi="微軟正黑體"/>
          <w:sz w:val="18"/>
          <w:szCs w:val="18"/>
        </w:rPr>
        <w:t>2391-1283</w:t>
      </w:r>
      <w:r w:rsidRPr="00DD7580">
        <w:rPr>
          <w:rFonts w:ascii="微軟正黑體" w:eastAsia="微軟正黑體" w:hAnsi="微軟正黑體" w:hint="eastAsia"/>
          <w:sz w:val="18"/>
          <w:szCs w:val="18"/>
        </w:rPr>
        <w:t>或寄至電子郵件</w:t>
      </w:r>
      <w:r w:rsidRPr="00DD7580">
        <w:rPr>
          <w:rFonts w:ascii="微軟正黑體" w:eastAsia="微軟正黑體" w:hAnsi="微軟正黑體"/>
          <w:sz w:val="18"/>
          <w:szCs w:val="18"/>
        </w:rPr>
        <w:t xml:space="preserve"> </w:t>
      </w:r>
      <w:hyperlink r:id="rId9" w:history="1">
        <w:r w:rsidRPr="00DD7580">
          <w:rPr>
            <w:rStyle w:val="af2"/>
            <w:rFonts w:ascii="微軟正黑體" w:eastAsia="微軟正黑體" w:hAnsi="微軟正黑體"/>
            <w:sz w:val="18"/>
            <w:szCs w:val="18"/>
          </w:rPr>
          <w:t>f315@csd.org.tw</w:t>
        </w:r>
      </w:hyperlink>
      <w:r w:rsidRPr="00DD7580">
        <w:rPr>
          <w:rFonts w:ascii="微軟正黑體" w:eastAsia="微軟正黑體" w:hAnsi="微軟正黑體" w:hint="eastAsia"/>
          <w:sz w:val="18"/>
          <w:szCs w:val="18"/>
        </w:rPr>
        <w:t>。</w:t>
      </w:r>
    </w:p>
    <w:p w:rsidR="00267E99" w:rsidRPr="00DD7580" w:rsidRDefault="00091D8C" w:rsidP="006A3F82">
      <w:pPr>
        <w:numPr>
          <w:ilvl w:val="1"/>
          <w:numId w:val="14"/>
        </w:numPr>
        <w:tabs>
          <w:tab w:val="clear" w:pos="840"/>
          <w:tab w:val="num" w:pos="336"/>
        </w:tabs>
        <w:ind w:left="341" w:hanging="352"/>
        <w:rPr>
          <w:rFonts w:ascii="微軟正黑體" w:eastAsia="微軟正黑體" w:hAnsi="微軟正黑體"/>
          <w:sz w:val="18"/>
          <w:szCs w:val="18"/>
        </w:rPr>
      </w:pPr>
      <w:proofErr w:type="gramStart"/>
      <w:r w:rsidRPr="00DD7580">
        <w:rPr>
          <w:rFonts w:ascii="微軟正黑體" w:eastAsia="微軟正黑體" w:hAnsi="微軟正黑體" w:hint="eastAsia"/>
          <w:sz w:val="18"/>
          <w:szCs w:val="18"/>
        </w:rPr>
        <w:t>原則上本參訪</w:t>
      </w:r>
      <w:proofErr w:type="gramEnd"/>
      <w:r w:rsidRPr="00DD7580">
        <w:rPr>
          <w:rFonts w:ascii="微軟正黑體" w:eastAsia="微軟正黑體" w:hAnsi="微軟正黑體" w:hint="eastAsia"/>
          <w:sz w:val="18"/>
          <w:szCs w:val="18"/>
        </w:rPr>
        <w:t>團人數須達</w:t>
      </w:r>
      <w:r w:rsidRPr="00DD7580">
        <w:rPr>
          <w:rFonts w:ascii="微軟正黑體" w:eastAsia="微軟正黑體" w:hAnsi="微軟正黑體"/>
          <w:sz w:val="18"/>
          <w:szCs w:val="18"/>
        </w:rPr>
        <w:t>16</w:t>
      </w:r>
      <w:r w:rsidRPr="00DD7580">
        <w:rPr>
          <w:rFonts w:ascii="微軟正黑體" w:eastAsia="微軟正黑體" w:hAnsi="微軟正黑體" w:hint="eastAsia"/>
          <w:sz w:val="18"/>
          <w:szCs w:val="18"/>
        </w:rPr>
        <w:t>人始成行辦理，參加費用以中衛實際公告為</w:t>
      </w:r>
      <w:proofErr w:type="gramStart"/>
      <w:r w:rsidRPr="00DD7580">
        <w:rPr>
          <w:rFonts w:ascii="微軟正黑體" w:eastAsia="微軟正黑體" w:hAnsi="微軟正黑體" w:hint="eastAsia"/>
          <w:sz w:val="18"/>
          <w:szCs w:val="18"/>
        </w:rPr>
        <w:t>準</w:t>
      </w:r>
      <w:proofErr w:type="gramEnd"/>
      <w:r w:rsidRPr="00DD7580">
        <w:rPr>
          <w:rFonts w:ascii="微軟正黑體" w:eastAsia="微軟正黑體" w:hAnsi="微軟正黑體" w:hint="eastAsia"/>
          <w:sz w:val="18"/>
          <w:szCs w:val="18"/>
        </w:rPr>
        <w:t>，請於報名時先繳</w:t>
      </w:r>
      <w:r w:rsidRPr="00DD7580">
        <w:rPr>
          <w:rFonts w:ascii="微軟正黑體" w:eastAsia="微軟正黑體" w:hAnsi="微軟正黑體"/>
          <w:sz w:val="18"/>
          <w:szCs w:val="18"/>
          <w:u w:val="single"/>
        </w:rPr>
        <w:t>NT.10,000</w:t>
      </w:r>
      <w:r w:rsidRPr="00DD7580">
        <w:rPr>
          <w:rFonts w:ascii="微軟正黑體" w:eastAsia="微軟正黑體" w:hAnsi="微軟正黑體" w:hint="eastAsia"/>
          <w:sz w:val="18"/>
          <w:szCs w:val="18"/>
        </w:rPr>
        <w:t>元訂金，以保障名額，團費餘額請於</w:t>
      </w:r>
      <w:r w:rsidRPr="00DD7580">
        <w:rPr>
          <w:rFonts w:ascii="微軟正黑體" w:eastAsia="微軟正黑體" w:hAnsi="微軟正黑體"/>
          <w:sz w:val="18"/>
          <w:szCs w:val="18"/>
        </w:rPr>
        <w:t>10/20(</w:t>
      </w:r>
      <w:r w:rsidRPr="00DD7580">
        <w:rPr>
          <w:rFonts w:ascii="微軟正黑體" w:eastAsia="微軟正黑體" w:hAnsi="微軟正黑體" w:hint="eastAsia"/>
          <w:sz w:val="18"/>
          <w:szCs w:val="18"/>
        </w:rPr>
        <w:t>五</w:t>
      </w:r>
      <w:r w:rsidRPr="00DD7580">
        <w:rPr>
          <w:rFonts w:ascii="微軟正黑體" w:eastAsia="微軟正黑體" w:hAnsi="微軟正黑體"/>
          <w:sz w:val="18"/>
          <w:szCs w:val="18"/>
        </w:rPr>
        <w:t>)</w:t>
      </w:r>
      <w:r w:rsidRPr="00DD7580">
        <w:rPr>
          <w:rFonts w:ascii="微軟正黑體" w:eastAsia="微軟正黑體" w:hAnsi="微軟正黑體" w:hint="eastAsia"/>
          <w:sz w:val="18"/>
          <w:szCs w:val="18"/>
        </w:rPr>
        <w:t>前支付完畢。機票一律以經濟艙為主，住宿以</w:t>
      </w:r>
      <w:r w:rsidRPr="00DD7580">
        <w:rPr>
          <w:rFonts w:ascii="微軟正黑體" w:eastAsia="微軟正黑體" w:hAnsi="微軟正黑體"/>
          <w:sz w:val="18"/>
          <w:szCs w:val="18"/>
        </w:rPr>
        <w:t>2</w:t>
      </w:r>
      <w:r w:rsidRPr="00DD7580">
        <w:rPr>
          <w:rFonts w:ascii="微軟正黑體" w:eastAsia="微軟正黑體" w:hAnsi="微軟正黑體" w:hint="eastAsia"/>
          <w:sz w:val="18"/>
          <w:szCs w:val="18"/>
        </w:rPr>
        <w:t>人</w:t>
      </w:r>
      <w:r w:rsidRPr="00DD7580">
        <w:rPr>
          <w:rFonts w:ascii="微軟正黑體" w:eastAsia="微軟正黑體" w:hAnsi="微軟正黑體"/>
          <w:sz w:val="18"/>
          <w:szCs w:val="18"/>
        </w:rPr>
        <w:t>1</w:t>
      </w:r>
      <w:r w:rsidRPr="00DD7580">
        <w:rPr>
          <w:rFonts w:ascii="微軟正黑體" w:eastAsia="微軟正黑體" w:hAnsi="微軟正黑體" w:hint="eastAsia"/>
          <w:sz w:val="18"/>
          <w:szCs w:val="18"/>
        </w:rPr>
        <w:t>室為原則。</w:t>
      </w:r>
    </w:p>
    <w:p w:rsidR="00AC43C1" w:rsidRPr="00DD7580" w:rsidRDefault="00091D8C" w:rsidP="00FC3B6B">
      <w:pPr>
        <w:numPr>
          <w:ilvl w:val="1"/>
          <w:numId w:val="14"/>
        </w:numPr>
        <w:tabs>
          <w:tab w:val="clear" w:pos="840"/>
          <w:tab w:val="num" w:pos="336"/>
        </w:tabs>
        <w:ind w:left="341" w:hanging="352"/>
        <w:rPr>
          <w:rFonts w:ascii="微軟正黑體" w:eastAsia="微軟正黑體" w:hAnsi="微軟正黑體"/>
          <w:sz w:val="18"/>
          <w:szCs w:val="18"/>
        </w:rPr>
      </w:pPr>
      <w:r w:rsidRPr="00DD7580">
        <w:rPr>
          <w:rFonts w:ascii="微軟正黑體" w:eastAsia="微軟正黑體" w:hAnsi="微軟正黑體" w:hint="eastAsia"/>
          <w:sz w:val="18"/>
          <w:szCs w:val="18"/>
        </w:rPr>
        <w:t>護照代辦費用為</w:t>
      </w:r>
      <w:r w:rsidRPr="00DD7580">
        <w:rPr>
          <w:rFonts w:ascii="微軟正黑體" w:eastAsia="微軟正黑體" w:hAnsi="微軟正黑體"/>
          <w:sz w:val="18"/>
          <w:szCs w:val="18"/>
        </w:rPr>
        <w:t>1,500</w:t>
      </w:r>
      <w:r w:rsidRPr="00DD7580">
        <w:rPr>
          <w:rFonts w:ascii="微軟正黑體" w:eastAsia="微軟正黑體" w:hAnsi="微軟正黑體" w:hint="eastAsia"/>
          <w:sz w:val="18"/>
          <w:szCs w:val="18"/>
        </w:rPr>
        <w:t>元，欲委託旅行社代辦護照者請另附身份證影本、</w:t>
      </w:r>
      <w:r w:rsidRPr="00DD7580">
        <w:rPr>
          <w:rFonts w:ascii="微軟正黑體" w:eastAsia="微軟正黑體" w:hAnsi="微軟正黑體"/>
          <w:sz w:val="18"/>
          <w:szCs w:val="18"/>
        </w:rPr>
        <w:t>2</w:t>
      </w:r>
      <w:r w:rsidRPr="00DD7580">
        <w:rPr>
          <w:rFonts w:ascii="微軟正黑體" w:eastAsia="微軟正黑體" w:hAnsi="微軟正黑體" w:hint="eastAsia"/>
          <w:sz w:val="18"/>
          <w:szCs w:val="18"/>
        </w:rPr>
        <w:t>吋大頭照</w:t>
      </w:r>
      <w:r w:rsidRPr="00DD7580">
        <w:rPr>
          <w:rFonts w:ascii="微軟正黑體" w:eastAsia="微軟正黑體" w:hAnsi="微軟正黑體"/>
          <w:sz w:val="18"/>
          <w:szCs w:val="18"/>
        </w:rPr>
        <w:t>2</w:t>
      </w:r>
      <w:r w:rsidRPr="00DD7580">
        <w:rPr>
          <w:rFonts w:ascii="微軟正黑體" w:eastAsia="微軟正黑體" w:hAnsi="微軟正黑體" w:hint="eastAsia"/>
          <w:sz w:val="18"/>
          <w:szCs w:val="18"/>
        </w:rPr>
        <w:t>張。本中心將於報名確認後，由旅行社另行通知證照辦理事宜。</w:t>
      </w:r>
    </w:p>
    <w:p w:rsidR="006A3F82" w:rsidRPr="00DD7580" w:rsidRDefault="00091D8C" w:rsidP="006A3F82">
      <w:pPr>
        <w:numPr>
          <w:ilvl w:val="1"/>
          <w:numId w:val="14"/>
        </w:numPr>
        <w:tabs>
          <w:tab w:val="clear" w:pos="840"/>
          <w:tab w:val="num" w:pos="336"/>
        </w:tabs>
        <w:ind w:left="341" w:hanging="352"/>
        <w:rPr>
          <w:rFonts w:ascii="微軟正黑體" w:eastAsia="微軟正黑體" w:hAnsi="微軟正黑體"/>
          <w:sz w:val="18"/>
          <w:szCs w:val="18"/>
        </w:rPr>
      </w:pPr>
      <w:r w:rsidRPr="00DD7580">
        <w:rPr>
          <w:rFonts w:ascii="微軟正黑體" w:eastAsia="微軟正黑體" w:hAnsi="微軟正黑體" w:hint="eastAsia"/>
          <w:sz w:val="18"/>
          <w:szCs w:val="18"/>
          <w:shd w:val="pct15" w:color="auto" w:fill="FFFFFF"/>
        </w:rPr>
        <w:t>洽詢專線：（</w:t>
      </w:r>
      <w:r w:rsidRPr="00DD7580">
        <w:rPr>
          <w:rFonts w:ascii="微軟正黑體" w:eastAsia="微軟正黑體" w:hAnsi="微軟正黑體"/>
          <w:sz w:val="18"/>
          <w:szCs w:val="18"/>
          <w:shd w:val="pct15" w:color="auto" w:fill="FFFFFF"/>
        </w:rPr>
        <w:t>02</w:t>
      </w:r>
      <w:r w:rsidRPr="00DD7580">
        <w:rPr>
          <w:rFonts w:ascii="微軟正黑體" w:eastAsia="微軟正黑體" w:hAnsi="微軟正黑體" w:hint="eastAsia"/>
          <w:sz w:val="18"/>
          <w:szCs w:val="18"/>
          <w:shd w:val="pct15" w:color="auto" w:fill="FFFFFF"/>
        </w:rPr>
        <w:t>）</w:t>
      </w:r>
      <w:r w:rsidRPr="00DD7580">
        <w:rPr>
          <w:rFonts w:ascii="微軟正黑體" w:eastAsia="微軟正黑體" w:hAnsi="微軟正黑體"/>
          <w:sz w:val="18"/>
          <w:szCs w:val="18"/>
          <w:shd w:val="pct15" w:color="auto" w:fill="FFFFFF"/>
        </w:rPr>
        <w:t>2391-1368</w:t>
      </w:r>
      <w:r w:rsidRPr="00DD7580">
        <w:rPr>
          <w:rFonts w:ascii="微軟正黑體" w:eastAsia="微軟正黑體" w:hAnsi="微軟正黑體" w:hint="eastAsia"/>
          <w:sz w:val="18"/>
          <w:szCs w:val="18"/>
          <w:shd w:val="pct15" w:color="auto" w:fill="FFFFFF"/>
        </w:rPr>
        <w:t>分機</w:t>
      </w:r>
      <w:r w:rsidRPr="00DD7580">
        <w:rPr>
          <w:rFonts w:ascii="微軟正黑體" w:eastAsia="微軟正黑體" w:hAnsi="微軟正黑體"/>
          <w:sz w:val="18"/>
          <w:szCs w:val="18"/>
          <w:shd w:val="pct15" w:color="auto" w:fill="FFFFFF"/>
        </w:rPr>
        <w:t>6315</w:t>
      </w:r>
      <w:r w:rsidRPr="00DD7580">
        <w:rPr>
          <w:rFonts w:ascii="微軟正黑體" w:eastAsia="微軟正黑體" w:hAnsi="微軟正黑體" w:hint="eastAsia"/>
          <w:sz w:val="18"/>
          <w:szCs w:val="18"/>
          <w:shd w:val="pct15" w:color="auto" w:fill="FFFFFF"/>
        </w:rPr>
        <w:t>；中衛發展中心農業經營組杜鈺梅小姐</w:t>
      </w:r>
    </w:p>
    <w:p w:rsidR="006A3F82" w:rsidRPr="00DD7580" w:rsidRDefault="006A3F82" w:rsidP="006A3F82">
      <w:pPr>
        <w:numPr>
          <w:ilvl w:val="1"/>
          <w:numId w:val="14"/>
        </w:numPr>
        <w:tabs>
          <w:tab w:val="clear" w:pos="840"/>
          <w:tab w:val="num" w:pos="336"/>
        </w:tabs>
        <w:ind w:left="341" w:hanging="352"/>
        <w:rPr>
          <w:rFonts w:ascii="微軟正黑體" w:eastAsia="微軟正黑體" w:hAnsi="微軟正黑體"/>
          <w:sz w:val="18"/>
          <w:szCs w:val="18"/>
        </w:rPr>
      </w:pPr>
      <w:r w:rsidRPr="00DD7580">
        <w:rPr>
          <w:rFonts w:ascii="微軟正黑體" w:eastAsia="微軟正黑體" w:hAnsi="微軟正黑體"/>
          <w:sz w:val="18"/>
          <w:szCs w:val="18"/>
        </w:rPr>
        <w:t>本資料</w:t>
      </w:r>
      <w:proofErr w:type="gramStart"/>
      <w:r w:rsidRPr="00DD7580">
        <w:rPr>
          <w:rFonts w:ascii="微軟正黑體" w:eastAsia="微軟正黑體" w:hAnsi="微軟正黑體"/>
          <w:sz w:val="18"/>
          <w:szCs w:val="18"/>
        </w:rPr>
        <w:t>表受個</w:t>
      </w:r>
      <w:proofErr w:type="gramEnd"/>
      <w:r w:rsidRPr="00DD7580">
        <w:rPr>
          <w:rFonts w:ascii="微軟正黑體" w:eastAsia="微軟正黑體" w:hAnsi="微軟正黑體"/>
          <w:sz w:val="18"/>
          <w:szCs w:val="18"/>
        </w:rPr>
        <w:t>資法保護，由填表人授權中衛發展中心</w:t>
      </w:r>
      <w:r w:rsidRPr="00DD7580">
        <w:rPr>
          <w:rFonts w:ascii="微軟正黑體" w:eastAsia="微軟正黑體" w:hAnsi="微軟正黑體" w:hint="eastAsia"/>
          <w:sz w:val="18"/>
          <w:szCs w:val="18"/>
        </w:rPr>
        <w:t>辦理本次活動</w:t>
      </w:r>
      <w:r w:rsidRPr="00DD7580">
        <w:rPr>
          <w:rFonts w:ascii="微軟正黑體" w:eastAsia="微軟正黑體" w:hAnsi="微軟正黑體"/>
          <w:sz w:val="18"/>
          <w:szCs w:val="18"/>
        </w:rPr>
        <w:t>相關業務使用。</w:t>
      </w:r>
    </w:p>
    <w:p w:rsidR="0020586A" w:rsidRPr="00A86AB7" w:rsidRDefault="0020586A" w:rsidP="0020586A">
      <w:pPr>
        <w:spacing w:line="340" w:lineRule="exact"/>
        <w:ind w:leftChars="-295" w:left="-708" w:rightChars="-319" w:right="-766" w:firstLine="850"/>
        <w:rPr>
          <w:rFonts w:ascii="標楷體" w:eastAsia="標楷體" w:hAnsi="標楷體" w:cs="新細明體"/>
          <w:color w:val="333333"/>
          <w:kern w:val="0"/>
          <w:sz w:val="28"/>
          <w:szCs w:val="24"/>
        </w:rPr>
      </w:pPr>
      <w:r w:rsidRPr="006B5DE1">
        <w:rPr>
          <w:rFonts w:ascii="標楷體" w:eastAsia="標楷體" w:hAnsi="標楷體" w:cs="新細明體" w:hint="eastAsia"/>
          <w:color w:val="333333"/>
          <w:kern w:val="0"/>
          <w:sz w:val="28"/>
          <w:szCs w:val="24"/>
        </w:rPr>
        <w:lastRenderedPageBreak/>
        <w:t>感謝您對中衛中心的支持，請您填妥詳細資料並簽名回傳</w:t>
      </w:r>
      <w:r w:rsidRPr="00A86AB7">
        <w:rPr>
          <w:rFonts w:ascii="標楷體" w:eastAsia="標楷體" w:hAnsi="標楷體" w:cs="新細明體" w:hint="eastAsia"/>
          <w:color w:val="333333"/>
          <w:kern w:val="0"/>
          <w:sz w:val="28"/>
          <w:szCs w:val="24"/>
        </w:rPr>
        <w:t>予</w:t>
      </w:r>
      <w:r w:rsidR="00C82489" w:rsidRPr="00A86AB7">
        <w:rPr>
          <w:rFonts w:ascii="標楷體" w:eastAsia="標楷體" w:hAnsi="標楷體" w:cs="新細明體" w:hint="eastAsia"/>
          <w:color w:val="333333"/>
          <w:kern w:val="0"/>
          <w:sz w:val="28"/>
          <w:szCs w:val="24"/>
        </w:rPr>
        <w:t>杜鈺梅</w:t>
      </w:r>
      <w:r w:rsidRPr="00A86AB7">
        <w:rPr>
          <w:rFonts w:ascii="標楷體" w:eastAsia="標楷體" w:hAnsi="標楷體" w:cs="新細明體" w:hint="eastAsia"/>
          <w:color w:val="333333"/>
          <w:kern w:val="0"/>
          <w:sz w:val="28"/>
          <w:szCs w:val="24"/>
        </w:rPr>
        <w:t>小姐，</w:t>
      </w:r>
    </w:p>
    <w:p w:rsidR="0020586A" w:rsidRPr="005F6F51" w:rsidRDefault="0020586A" w:rsidP="0020586A">
      <w:pPr>
        <w:spacing w:line="340" w:lineRule="exact"/>
        <w:ind w:leftChars="-295" w:left="-708" w:rightChars="-319" w:right="-766" w:firstLine="850"/>
        <w:rPr>
          <w:rFonts w:ascii="標楷體" w:eastAsia="標楷體" w:hAnsi="標楷體"/>
        </w:rPr>
      </w:pPr>
      <w:r w:rsidRPr="00A86AB7">
        <w:rPr>
          <w:rFonts w:ascii="標楷體" w:eastAsia="標楷體" w:hAnsi="標楷體" w:cs="新細明體" w:hint="eastAsia"/>
          <w:color w:val="333333"/>
          <w:kern w:val="0"/>
          <w:sz w:val="28"/>
          <w:szCs w:val="24"/>
        </w:rPr>
        <w:t>傳真號碼：</w:t>
      </w:r>
      <w:r w:rsidR="00E34A43">
        <w:rPr>
          <w:rFonts w:ascii="Times New Roman" w:eastAsia="標楷體" w:hAnsi="Times New Roman" w:hint="eastAsia"/>
          <w:noProof/>
          <w:kern w:val="0"/>
          <w:sz w:val="28"/>
          <w:szCs w:val="28"/>
        </w:rPr>
        <w:t>（</w:t>
      </w:r>
      <w:r w:rsidR="00E34A43">
        <w:rPr>
          <w:rFonts w:ascii="Times New Roman" w:eastAsia="標楷體" w:hAnsi="Times New Roman"/>
          <w:noProof/>
          <w:kern w:val="0"/>
          <w:sz w:val="28"/>
          <w:szCs w:val="28"/>
        </w:rPr>
        <w:t>02</w:t>
      </w:r>
      <w:r w:rsidR="00E34A43">
        <w:rPr>
          <w:rFonts w:ascii="Times New Roman" w:eastAsia="標楷體" w:hAnsi="Times New Roman" w:hint="eastAsia"/>
          <w:noProof/>
          <w:kern w:val="0"/>
          <w:sz w:val="28"/>
          <w:szCs w:val="28"/>
        </w:rPr>
        <w:t>）</w:t>
      </w:r>
      <w:r w:rsidR="00C82489" w:rsidRPr="00A86AB7">
        <w:rPr>
          <w:rFonts w:ascii="Times New Roman" w:eastAsia="標楷體" w:hAnsi="Times New Roman"/>
          <w:noProof/>
          <w:kern w:val="0"/>
          <w:sz w:val="28"/>
          <w:szCs w:val="28"/>
        </w:rPr>
        <w:t>2391-1283</w:t>
      </w:r>
      <w:r w:rsidRPr="00A86AB7">
        <w:rPr>
          <w:rFonts w:ascii="Times New Roman" w:eastAsia="標楷體" w:hAnsi="標楷體"/>
          <w:color w:val="333333"/>
          <w:kern w:val="0"/>
          <w:sz w:val="28"/>
          <w:szCs w:val="28"/>
        </w:rPr>
        <w:t>，</w:t>
      </w:r>
      <w:r w:rsidRPr="00A86AB7">
        <w:rPr>
          <w:rFonts w:ascii="標楷體" w:eastAsia="標楷體" w:hAnsi="標楷體" w:cs="新細明體" w:hint="eastAsia"/>
          <w:color w:val="333333"/>
          <w:kern w:val="0"/>
          <w:sz w:val="28"/>
          <w:szCs w:val="24"/>
        </w:rPr>
        <w:t>謝謝。</w:t>
      </w:r>
    </w:p>
    <w:p w:rsidR="0020586A" w:rsidRPr="00AF694C" w:rsidRDefault="0020586A" w:rsidP="0020586A">
      <w:pPr>
        <w:spacing w:line="340" w:lineRule="exact"/>
        <w:jc w:val="right"/>
        <w:rPr>
          <w:rFonts w:ascii="標楷體" w:eastAsia="標楷體" w:hAnsi="標楷體"/>
        </w:rPr>
      </w:pPr>
      <w:r w:rsidRPr="005F6F51">
        <w:rPr>
          <w:rFonts w:ascii="標楷體" w:eastAsia="標楷體" w:hAnsi="標楷體" w:hint="eastAsia"/>
        </w:rPr>
        <w:t>商店代號</w:t>
      </w:r>
      <w:r w:rsidRPr="00AF694C">
        <w:rPr>
          <w:rFonts w:ascii="標楷體" w:eastAsia="標楷體" w:hAnsi="標楷體" w:hint="eastAsia"/>
        </w:rPr>
        <w:t>：0101648489</w:t>
      </w:r>
    </w:p>
    <w:tbl>
      <w:tblPr>
        <w:tblW w:w="9984" w:type="dxa"/>
        <w:jc w:val="center"/>
        <w:tblCellSpacing w:w="0" w:type="dxa"/>
        <w:tblInd w:w="-362" w:type="dxa"/>
        <w:tblBorders>
          <w:top w:val="outset" w:sz="6" w:space="0" w:color="E3E3E3"/>
          <w:left w:val="outset" w:sz="6" w:space="0" w:color="E3E3E3"/>
          <w:bottom w:val="outset" w:sz="6" w:space="0" w:color="E3E3E3"/>
          <w:right w:val="outset" w:sz="6" w:space="0" w:color="E3E3E3"/>
        </w:tblBorders>
        <w:tblCellMar>
          <w:top w:w="30" w:type="dxa"/>
          <w:left w:w="30" w:type="dxa"/>
          <w:bottom w:w="30" w:type="dxa"/>
          <w:right w:w="30" w:type="dxa"/>
        </w:tblCellMar>
        <w:tblLook w:val="04A0"/>
      </w:tblPr>
      <w:tblGrid>
        <w:gridCol w:w="1317"/>
        <w:gridCol w:w="726"/>
        <w:gridCol w:w="1163"/>
        <w:gridCol w:w="1598"/>
        <w:gridCol w:w="1743"/>
        <w:gridCol w:w="437"/>
        <w:gridCol w:w="871"/>
        <w:gridCol w:w="2129"/>
      </w:tblGrid>
      <w:tr w:rsidR="0020586A" w:rsidRPr="00EA256C" w:rsidTr="005771CA">
        <w:trPr>
          <w:trHeight w:val="368"/>
          <w:tblCellSpacing w:w="0" w:type="dxa"/>
          <w:jc w:val="center"/>
        </w:trPr>
        <w:tc>
          <w:tcPr>
            <w:tcW w:w="9984" w:type="dxa"/>
            <w:gridSpan w:val="8"/>
            <w:tcBorders>
              <w:top w:val="outset" w:sz="6" w:space="0" w:color="E3E3E3"/>
              <w:left w:val="outset" w:sz="6" w:space="0" w:color="E3E3E3"/>
              <w:bottom w:val="outset" w:sz="6" w:space="0" w:color="E3E3E3"/>
              <w:right w:val="outset" w:sz="6" w:space="0" w:color="717171"/>
            </w:tcBorders>
            <w:shd w:val="clear" w:color="auto" w:fill="EEECE1"/>
            <w:vAlign w:val="center"/>
            <w:hideMark/>
          </w:tcPr>
          <w:p w:rsidR="0020586A" w:rsidRPr="00EA256C" w:rsidRDefault="0020586A" w:rsidP="005771CA">
            <w:pPr>
              <w:spacing w:line="340" w:lineRule="exact"/>
              <w:jc w:val="center"/>
              <w:rPr>
                <w:rFonts w:ascii="標楷體" w:eastAsia="標楷體" w:hAnsi="標楷體"/>
                <w:b/>
              </w:rPr>
            </w:pPr>
            <w:r w:rsidRPr="00EA256C">
              <w:rPr>
                <w:rFonts w:ascii="標楷體" w:eastAsia="標楷體" w:hAnsi="標楷體" w:hint="eastAsia"/>
                <w:b/>
              </w:rPr>
              <w:t>信用卡付款授權書</w:t>
            </w: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持卡人姓名</w:t>
            </w:r>
          </w:p>
        </w:tc>
        <w:tc>
          <w:tcPr>
            <w:tcW w:w="2761" w:type="dxa"/>
            <w:gridSpan w:val="2"/>
            <w:tcBorders>
              <w:top w:val="outset" w:sz="6" w:space="0" w:color="E3E3E3"/>
              <w:left w:val="outset" w:sz="6" w:space="0" w:color="E3E3E3"/>
              <w:bottom w:val="outset" w:sz="6" w:space="0" w:color="E3E3E3"/>
              <w:right w:val="outset" w:sz="6" w:space="0" w:color="auto"/>
            </w:tcBorders>
            <w:vAlign w:val="center"/>
            <w:hideMark/>
          </w:tcPr>
          <w:p w:rsidR="0020586A" w:rsidRPr="00AF694C" w:rsidRDefault="0020586A" w:rsidP="005771CA">
            <w:pPr>
              <w:widowControl/>
              <w:spacing w:line="340" w:lineRule="exact"/>
              <w:rPr>
                <w:rFonts w:ascii="標楷體" w:eastAsia="標楷體" w:hAnsi="標楷體" w:cs="新細明體"/>
                <w:color w:val="333333"/>
                <w:kern w:val="0"/>
                <w:szCs w:val="24"/>
              </w:rPr>
            </w:pPr>
          </w:p>
        </w:tc>
        <w:tc>
          <w:tcPr>
            <w:tcW w:w="2180" w:type="dxa"/>
            <w:gridSpan w:val="2"/>
            <w:tcBorders>
              <w:top w:val="outset" w:sz="6" w:space="0" w:color="E3E3E3"/>
              <w:left w:val="outset" w:sz="6" w:space="0" w:color="auto"/>
              <w:bottom w:val="outset" w:sz="6" w:space="0" w:color="E3E3E3"/>
              <w:right w:val="outset" w:sz="6" w:space="0" w:color="auto"/>
            </w:tcBorders>
            <w:vAlign w:val="center"/>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聯絡電話</w:t>
            </w:r>
          </w:p>
        </w:tc>
        <w:tc>
          <w:tcPr>
            <w:tcW w:w="3000" w:type="dxa"/>
            <w:gridSpan w:val="2"/>
            <w:tcBorders>
              <w:top w:val="outset" w:sz="6" w:space="0" w:color="E3E3E3"/>
              <w:left w:val="outset" w:sz="6" w:space="0" w:color="auto"/>
              <w:bottom w:val="outset" w:sz="6" w:space="0" w:color="E3E3E3"/>
              <w:right w:val="outset" w:sz="6" w:space="0" w:color="E3E3E3"/>
            </w:tcBorders>
            <w:vAlign w:val="center"/>
          </w:tcPr>
          <w:p w:rsidR="0020586A" w:rsidRPr="00AF694C" w:rsidRDefault="0020586A" w:rsidP="005771CA">
            <w:pPr>
              <w:widowControl/>
              <w:spacing w:line="340" w:lineRule="exact"/>
              <w:rPr>
                <w:rFonts w:ascii="標楷體" w:eastAsia="標楷體" w:hAnsi="標楷體" w:cs="新細明體"/>
                <w:color w:val="333333"/>
                <w:kern w:val="0"/>
                <w:szCs w:val="24"/>
              </w:rPr>
            </w:pP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proofErr w:type="gramStart"/>
            <w:r w:rsidRPr="00AF694C">
              <w:rPr>
                <w:rFonts w:ascii="標楷體" w:eastAsia="標楷體" w:hAnsi="標楷體" w:cs="新細明體" w:hint="eastAsia"/>
                <w:color w:val="333333"/>
                <w:kern w:val="0"/>
                <w:szCs w:val="24"/>
              </w:rPr>
              <w:t>信用卡卡別</w:t>
            </w:r>
            <w:proofErr w:type="gramEnd"/>
          </w:p>
        </w:tc>
        <w:tc>
          <w:tcPr>
            <w:tcW w:w="7941" w:type="dxa"/>
            <w:gridSpan w:val="6"/>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 VISA　□ M</w:t>
            </w:r>
            <w:r w:rsidRPr="00AF694C">
              <w:rPr>
                <w:rFonts w:ascii="標楷體" w:eastAsia="標楷體" w:hAnsi="標楷體" w:cs="新細明體" w:hint="eastAsia"/>
                <w:color w:val="333333"/>
                <w:kern w:val="0"/>
                <w:szCs w:val="24"/>
              </w:rPr>
              <w:t xml:space="preserve">aster Card　</w:t>
            </w:r>
            <w:r w:rsidRPr="00AF694C">
              <w:rPr>
                <w:rFonts w:ascii="標楷體" w:eastAsia="標楷體" w:hAnsi="標楷體" w:cs="新細明體"/>
                <w:color w:val="333333"/>
                <w:kern w:val="0"/>
                <w:szCs w:val="24"/>
              </w:rPr>
              <w:t xml:space="preserve">□ </w:t>
            </w:r>
            <w:r w:rsidRPr="00AF694C">
              <w:rPr>
                <w:rFonts w:ascii="標楷體" w:eastAsia="標楷體" w:hAnsi="標楷體" w:cs="新細明體" w:hint="eastAsia"/>
                <w:color w:val="333333"/>
                <w:kern w:val="0"/>
                <w:szCs w:val="24"/>
              </w:rPr>
              <w:t>JCB</w:t>
            </w:r>
            <w:r w:rsidRPr="00AF694C">
              <w:rPr>
                <w:rFonts w:ascii="標楷體" w:eastAsia="標楷體" w:hAnsi="標楷體" w:cs="新細明體"/>
                <w:color w:val="333333"/>
                <w:kern w:val="0"/>
                <w:szCs w:val="24"/>
              </w:rPr>
              <w:t xml:space="preserve">　□ 聯合信用卡</w:t>
            </w: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發卡銀行</w:t>
            </w:r>
          </w:p>
        </w:tc>
        <w:tc>
          <w:tcPr>
            <w:tcW w:w="7941" w:type="dxa"/>
            <w:gridSpan w:val="6"/>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 </w:t>
            </w: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信用卡卡號</w:t>
            </w:r>
          </w:p>
        </w:tc>
        <w:tc>
          <w:tcPr>
            <w:tcW w:w="7941" w:type="dxa"/>
            <w:gridSpan w:val="6"/>
            <w:tcBorders>
              <w:top w:val="outset" w:sz="6" w:space="0" w:color="E3E3E3"/>
              <w:left w:val="outset" w:sz="6" w:space="0" w:color="E3E3E3"/>
              <w:bottom w:val="outset" w:sz="6" w:space="0" w:color="E3E3E3"/>
              <w:right w:val="outset" w:sz="6" w:space="0" w:color="E3E3E3"/>
            </w:tcBorders>
            <w:vAlign w:val="bottom"/>
            <w:hideMark/>
          </w:tcPr>
          <w:p w:rsidR="0020586A" w:rsidRPr="00AF694C" w:rsidRDefault="0020586A" w:rsidP="005771CA">
            <w:pPr>
              <w:widowControl/>
              <w:spacing w:line="340" w:lineRule="exact"/>
              <w:jc w:val="both"/>
              <w:rPr>
                <w:rFonts w:ascii="標楷體" w:eastAsia="標楷體" w:hAnsi="標楷體" w:cs="新細明體"/>
                <w:color w:val="333333"/>
                <w:kern w:val="0"/>
                <w:szCs w:val="24"/>
                <w:u w:val="single"/>
              </w:rPr>
            </w:pP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卡片背面後三碼</w:t>
            </w:r>
          </w:p>
        </w:tc>
        <w:tc>
          <w:tcPr>
            <w:tcW w:w="2761" w:type="dxa"/>
            <w:gridSpan w:val="2"/>
            <w:tcBorders>
              <w:top w:val="outset" w:sz="6" w:space="0" w:color="E3E3E3"/>
              <w:left w:val="outset" w:sz="6" w:space="0" w:color="E3E3E3"/>
              <w:bottom w:val="outset" w:sz="6" w:space="0" w:color="E3E3E3"/>
              <w:right w:val="outset" w:sz="6" w:space="0" w:color="auto"/>
            </w:tcBorders>
            <w:vAlign w:val="bottom"/>
            <w:hideMark/>
          </w:tcPr>
          <w:p w:rsidR="0020586A" w:rsidRPr="00AF694C" w:rsidRDefault="0020586A" w:rsidP="005771CA">
            <w:pPr>
              <w:widowControl/>
              <w:spacing w:line="340" w:lineRule="exact"/>
              <w:jc w:val="both"/>
              <w:rPr>
                <w:rFonts w:ascii="標楷體" w:eastAsia="標楷體" w:hAnsi="標楷體" w:cs="新細明體"/>
                <w:color w:val="333333"/>
                <w:kern w:val="0"/>
                <w:szCs w:val="24"/>
              </w:rPr>
            </w:pPr>
          </w:p>
        </w:tc>
        <w:tc>
          <w:tcPr>
            <w:tcW w:w="2180" w:type="dxa"/>
            <w:gridSpan w:val="2"/>
            <w:tcBorders>
              <w:top w:val="outset" w:sz="6" w:space="0" w:color="E3E3E3"/>
              <w:left w:val="outset" w:sz="6" w:space="0" w:color="auto"/>
              <w:bottom w:val="outset" w:sz="6" w:space="0" w:color="E3E3E3"/>
              <w:right w:val="outset" w:sz="6" w:space="0" w:color="auto"/>
            </w:tcBorders>
            <w:vAlign w:val="center"/>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有效期限</w:t>
            </w:r>
          </w:p>
        </w:tc>
        <w:tc>
          <w:tcPr>
            <w:tcW w:w="3000" w:type="dxa"/>
            <w:gridSpan w:val="2"/>
            <w:tcBorders>
              <w:top w:val="outset" w:sz="6" w:space="0" w:color="E3E3E3"/>
              <w:left w:val="outset" w:sz="6" w:space="0" w:color="auto"/>
              <w:bottom w:val="outset" w:sz="6" w:space="0" w:color="E3E3E3"/>
              <w:right w:val="outset" w:sz="6" w:space="0" w:color="E3E3E3"/>
            </w:tcBorders>
            <w:vAlign w:val="center"/>
          </w:tcPr>
          <w:p w:rsidR="0020586A" w:rsidRPr="00AF694C" w:rsidRDefault="0020586A" w:rsidP="005771CA">
            <w:pPr>
              <w:widowControl/>
              <w:spacing w:line="340" w:lineRule="exact"/>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 xml:space="preserve">  　</w:t>
            </w:r>
            <w:r w:rsidRPr="00AF694C">
              <w:rPr>
                <w:rFonts w:ascii="標楷體" w:eastAsia="標楷體" w:hAnsi="標楷體" w:cs="新細明體"/>
                <w:color w:val="333333"/>
                <w:kern w:val="0"/>
                <w:szCs w:val="24"/>
              </w:rPr>
              <w:t xml:space="preserve">　月　</w:t>
            </w:r>
            <w:r w:rsidRPr="00AF694C">
              <w:rPr>
                <w:rFonts w:ascii="標楷體" w:eastAsia="標楷體" w:hAnsi="標楷體" w:cs="新細明體" w:hint="eastAsia"/>
                <w:color w:val="333333"/>
                <w:kern w:val="0"/>
                <w:szCs w:val="24"/>
              </w:rPr>
              <w:t xml:space="preserve">  </w:t>
            </w:r>
            <w:r w:rsidRPr="00AF694C">
              <w:rPr>
                <w:rFonts w:ascii="標楷體" w:eastAsia="標楷體" w:hAnsi="標楷體" w:cs="新細明體"/>
                <w:color w:val="333333"/>
                <w:kern w:val="0"/>
                <w:szCs w:val="24"/>
              </w:rPr>
              <w:t xml:space="preserve">　年（西元）</w:t>
            </w:r>
          </w:p>
        </w:tc>
      </w:tr>
      <w:tr w:rsidR="0020586A" w:rsidRPr="00EA256C" w:rsidTr="005771CA">
        <w:trPr>
          <w:trHeight w:val="516"/>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付款金額</w:t>
            </w:r>
          </w:p>
        </w:tc>
        <w:tc>
          <w:tcPr>
            <w:tcW w:w="7941" w:type="dxa"/>
            <w:gridSpan w:val="6"/>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新台幣</w:t>
            </w:r>
            <w:r w:rsidRPr="00AF694C">
              <w:rPr>
                <w:rFonts w:ascii="標楷體" w:eastAsia="標楷體" w:hAnsi="標楷體" w:cs="新細明體" w:hint="eastAsia"/>
                <w:color w:val="333333"/>
                <w:kern w:val="0"/>
                <w:szCs w:val="24"/>
              </w:rPr>
              <w:t xml:space="preserve">　　　拾</w:t>
            </w:r>
            <w:r w:rsidRPr="00AF694C">
              <w:rPr>
                <w:rFonts w:ascii="標楷體" w:eastAsia="標楷體" w:hAnsi="標楷體" w:cs="新細明體"/>
                <w:color w:val="333333"/>
                <w:kern w:val="0"/>
                <w:szCs w:val="24"/>
              </w:rPr>
              <w:t xml:space="preserve">　　　萬　　　</w:t>
            </w:r>
            <w:proofErr w:type="gramStart"/>
            <w:r w:rsidRPr="00AF694C">
              <w:rPr>
                <w:rFonts w:ascii="標楷體" w:eastAsia="標楷體" w:hAnsi="標楷體" w:cs="新細明體"/>
                <w:color w:val="333333"/>
                <w:kern w:val="0"/>
                <w:szCs w:val="24"/>
              </w:rPr>
              <w:t>仟</w:t>
            </w:r>
            <w:proofErr w:type="gramEnd"/>
            <w:r w:rsidRPr="00AF694C">
              <w:rPr>
                <w:rFonts w:ascii="標楷體" w:eastAsia="標楷體" w:hAnsi="標楷體" w:cs="新細明體"/>
                <w:color w:val="333333"/>
                <w:kern w:val="0"/>
                <w:szCs w:val="24"/>
              </w:rPr>
              <w:t xml:space="preserve">　　　</w:t>
            </w:r>
            <w:proofErr w:type="gramStart"/>
            <w:r w:rsidRPr="00AF694C">
              <w:rPr>
                <w:rFonts w:ascii="標楷體" w:eastAsia="標楷體" w:hAnsi="標楷體" w:cs="新細明體"/>
                <w:color w:val="333333"/>
                <w:kern w:val="0"/>
                <w:szCs w:val="24"/>
              </w:rPr>
              <w:t>佰</w:t>
            </w:r>
            <w:proofErr w:type="gramEnd"/>
            <w:r w:rsidRPr="00AF694C">
              <w:rPr>
                <w:rFonts w:ascii="標楷體" w:eastAsia="標楷體" w:hAnsi="標楷體" w:cs="新細明體"/>
                <w:color w:val="333333"/>
                <w:kern w:val="0"/>
                <w:szCs w:val="24"/>
              </w:rPr>
              <w:t xml:space="preserve">　　　拾　　　元整</w:t>
            </w:r>
          </w:p>
        </w:tc>
      </w:tr>
      <w:tr w:rsidR="0020586A" w:rsidRPr="00EA256C" w:rsidTr="005771CA">
        <w:trPr>
          <w:trHeight w:val="865"/>
          <w:tblCellSpacing w:w="0" w:type="dxa"/>
          <w:jc w:val="center"/>
        </w:trPr>
        <w:tc>
          <w:tcPr>
            <w:tcW w:w="2043" w:type="dxa"/>
            <w:gridSpan w:val="2"/>
            <w:tcBorders>
              <w:top w:val="outset" w:sz="6" w:space="0" w:color="E3E3E3"/>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持卡人簽名</w:t>
            </w:r>
          </w:p>
        </w:tc>
        <w:tc>
          <w:tcPr>
            <w:tcW w:w="7941" w:type="dxa"/>
            <w:gridSpan w:val="6"/>
            <w:tcBorders>
              <w:top w:val="outset" w:sz="6" w:space="0" w:color="E3E3E3"/>
              <w:left w:val="outset" w:sz="6" w:space="0" w:color="E3E3E3"/>
              <w:bottom w:val="outset" w:sz="6" w:space="0" w:color="E3E3E3"/>
              <w:right w:val="outset" w:sz="6" w:space="0" w:color="E3E3E3"/>
            </w:tcBorders>
            <w:vAlign w:val="bottom"/>
            <w:hideMark/>
          </w:tcPr>
          <w:p w:rsidR="0020586A" w:rsidRPr="00AF694C" w:rsidRDefault="0020586A" w:rsidP="005771CA">
            <w:pPr>
              <w:widowControl/>
              <w:spacing w:line="340" w:lineRule="exact"/>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 xml:space="preserve">　</w:t>
            </w:r>
            <w:r w:rsidRPr="00AF694C">
              <w:rPr>
                <w:rFonts w:ascii="標楷體" w:eastAsia="標楷體" w:hAnsi="標楷體" w:cs="新細明體" w:hint="eastAsia"/>
                <w:color w:val="333333"/>
                <w:kern w:val="0"/>
                <w:sz w:val="40"/>
                <w:szCs w:val="40"/>
              </w:rPr>
              <w:t>×</w:t>
            </w:r>
            <w:r w:rsidRPr="00AF694C">
              <w:rPr>
                <w:rFonts w:ascii="標楷體" w:eastAsia="標楷體" w:hAnsi="標楷體" w:cs="新細明體" w:hint="eastAsia"/>
                <w:color w:val="333333"/>
                <w:kern w:val="0"/>
                <w:sz w:val="40"/>
                <w:szCs w:val="40"/>
                <w:u w:val="single"/>
              </w:rPr>
              <w:t xml:space="preserve">　　　　　　　　</w:t>
            </w:r>
            <w:r w:rsidRPr="00AF694C">
              <w:rPr>
                <w:rFonts w:ascii="標楷體" w:eastAsia="標楷體" w:hAnsi="標楷體" w:cs="新細明體" w:hint="eastAsia"/>
                <w:color w:val="333333"/>
                <w:kern w:val="0"/>
                <w:sz w:val="40"/>
                <w:szCs w:val="40"/>
              </w:rPr>
              <w:t xml:space="preserve"> </w:t>
            </w:r>
            <w:r w:rsidRPr="00AF694C">
              <w:rPr>
                <w:rFonts w:ascii="標楷體" w:eastAsia="標楷體" w:hAnsi="標楷體" w:cs="新細明體"/>
                <w:color w:val="333333"/>
                <w:kern w:val="0"/>
                <w:szCs w:val="24"/>
              </w:rPr>
              <w:t>（請與卡</w:t>
            </w:r>
            <w:r w:rsidRPr="00AF694C">
              <w:rPr>
                <w:rFonts w:ascii="標楷體" w:eastAsia="標楷體" w:hAnsi="標楷體" w:cs="新細明體" w:hint="eastAsia"/>
                <w:color w:val="333333"/>
                <w:kern w:val="0"/>
                <w:szCs w:val="24"/>
              </w:rPr>
              <w:t>片背面</w:t>
            </w:r>
            <w:r w:rsidRPr="00AF694C">
              <w:rPr>
                <w:rFonts w:ascii="標楷體" w:eastAsia="標楷體" w:hAnsi="標楷體" w:cs="新細明體"/>
                <w:color w:val="333333"/>
                <w:kern w:val="0"/>
                <w:szCs w:val="24"/>
              </w:rPr>
              <w:t>簽名</w:t>
            </w:r>
            <w:r w:rsidRPr="00AF694C">
              <w:rPr>
                <w:rFonts w:ascii="標楷體" w:eastAsia="標楷體" w:hAnsi="標楷體" w:cs="新細明體" w:hint="eastAsia"/>
                <w:color w:val="333333"/>
                <w:kern w:val="0"/>
                <w:szCs w:val="24"/>
              </w:rPr>
              <w:t>一致</w:t>
            </w:r>
            <w:r w:rsidRPr="00AF694C">
              <w:rPr>
                <w:rFonts w:ascii="標楷體" w:eastAsia="標楷體" w:hAnsi="標楷體" w:cs="新細明體"/>
                <w:color w:val="333333"/>
                <w:kern w:val="0"/>
                <w:szCs w:val="24"/>
              </w:rPr>
              <w:t>）</w:t>
            </w:r>
          </w:p>
        </w:tc>
      </w:tr>
      <w:tr w:rsidR="0020586A" w:rsidRPr="00EA256C" w:rsidTr="005771CA">
        <w:trPr>
          <w:trHeight w:val="295"/>
          <w:tblCellSpacing w:w="0" w:type="dxa"/>
          <w:jc w:val="center"/>
        </w:trPr>
        <w:tc>
          <w:tcPr>
            <w:tcW w:w="9984" w:type="dxa"/>
            <w:gridSpan w:val="8"/>
            <w:tcBorders>
              <w:top w:val="outset" w:sz="6" w:space="0" w:color="E3E3E3"/>
              <w:left w:val="outset" w:sz="6" w:space="0" w:color="E3E3E3"/>
              <w:bottom w:val="outset" w:sz="6" w:space="0" w:color="E3E3E3"/>
              <w:right w:val="outset" w:sz="6" w:space="0" w:color="717171"/>
            </w:tcBorders>
            <w:shd w:val="clear" w:color="auto" w:fill="EEECE1"/>
            <w:vAlign w:val="center"/>
            <w:hideMark/>
          </w:tcPr>
          <w:p w:rsidR="0020586A" w:rsidRPr="00AF694C" w:rsidRDefault="0020586A" w:rsidP="005771CA">
            <w:pPr>
              <w:spacing w:line="340" w:lineRule="exact"/>
              <w:jc w:val="center"/>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以下由本中心填寫</w:t>
            </w:r>
          </w:p>
        </w:tc>
      </w:tr>
      <w:tr w:rsidR="0020586A" w:rsidRPr="00EA256C" w:rsidTr="005771CA">
        <w:trPr>
          <w:trHeight w:val="342"/>
          <w:tblCellSpacing w:w="0" w:type="dxa"/>
          <w:jc w:val="center"/>
        </w:trPr>
        <w:tc>
          <w:tcPr>
            <w:tcW w:w="1317" w:type="dxa"/>
            <w:vMerge w:val="restart"/>
            <w:tcBorders>
              <w:top w:val="outset" w:sz="6" w:space="0" w:color="E3E3E3"/>
              <w:left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color w:val="333333"/>
                <w:kern w:val="0"/>
                <w:szCs w:val="24"/>
              </w:rPr>
              <w:t>授權</w:t>
            </w:r>
            <w:r w:rsidRPr="00AF694C">
              <w:rPr>
                <w:rFonts w:ascii="標楷體" w:eastAsia="標楷體" w:hAnsi="標楷體" w:cs="新細明體" w:hint="eastAsia"/>
                <w:color w:val="333333"/>
                <w:kern w:val="0"/>
                <w:szCs w:val="24"/>
              </w:rPr>
              <w:t>日期</w:t>
            </w:r>
          </w:p>
        </w:tc>
        <w:tc>
          <w:tcPr>
            <w:tcW w:w="1889" w:type="dxa"/>
            <w:gridSpan w:val="2"/>
            <w:vMerge w:val="restart"/>
            <w:tcBorders>
              <w:top w:val="outset" w:sz="6" w:space="0" w:color="E3E3E3"/>
              <w:left w:val="outset" w:sz="6" w:space="0" w:color="E3E3E3"/>
              <w:right w:val="outset" w:sz="6" w:space="0" w:color="auto"/>
            </w:tcBorders>
            <w:vAlign w:val="center"/>
            <w:hideMark/>
          </w:tcPr>
          <w:p w:rsidR="0020586A" w:rsidRPr="00AF694C" w:rsidRDefault="0020586A" w:rsidP="005771CA">
            <w:pPr>
              <w:spacing w:line="340" w:lineRule="exact"/>
              <w:jc w:val="distribute"/>
              <w:rPr>
                <w:rFonts w:ascii="標楷體" w:eastAsia="標楷體" w:hAnsi="標楷體" w:cs="新細明體"/>
                <w:color w:val="333333"/>
                <w:kern w:val="0"/>
                <w:szCs w:val="24"/>
              </w:rPr>
            </w:pPr>
          </w:p>
        </w:tc>
        <w:tc>
          <w:tcPr>
            <w:tcW w:w="1598" w:type="dxa"/>
            <w:vMerge w:val="restart"/>
            <w:tcBorders>
              <w:top w:val="outset" w:sz="6" w:space="0" w:color="E3E3E3"/>
              <w:left w:val="outset" w:sz="6" w:space="0" w:color="auto"/>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授權號碼</w:t>
            </w:r>
          </w:p>
        </w:tc>
        <w:tc>
          <w:tcPr>
            <w:tcW w:w="1743" w:type="dxa"/>
            <w:vMerge w:val="restart"/>
            <w:tcBorders>
              <w:top w:val="outset" w:sz="6" w:space="0" w:color="E3E3E3"/>
              <w:left w:val="outset" w:sz="6" w:space="0" w:color="auto"/>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p>
        </w:tc>
        <w:tc>
          <w:tcPr>
            <w:tcW w:w="1308" w:type="dxa"/>
            <w:gridSpan w:val="2"/>
            <w:tcBorders>
              <w:top w:val="outset" w:sz="6" w:space="0" w:color="E3E3E3"/>
              <w:left w:val="outset" w:sz="6" w:space="0" w:color="auto"/>
              <w:bottom w:val="outset" w:sz="6" w:space="0" w:color="auto"/>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批次號碼</w:t>
            </w:r>
          </w:p>
        </w:tc>
        <w:tc>
          <w:tcPr>
            <w:tcW w:w="2129" w:type="dxa"/>
            <w:tcBorders>
              <w:top w:val="outset" w:sz="6" w:space="0" w:color="E3E3E3"/>
              <w:left w:val="outset" w:sz="6" w:space="0" w:color="auto"/>
              <w:bottom w:val="outset" w:sz="6" w:space="0" w:color="auto"/>
              <w:right w:val="outset" w:sz="6" w:space="0" w:color="717171"/>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p>
        </w:tc>
      </w:tr>
      <w:tr w:rsidR="0020586A" w:rsidRPr="00EA256C" w:rsidTr="005771CA">
        <w:trPr>
          <w:trHeight w:val="342"/>
          <w:tblCellSpacing w:w="0" w:type="dxa"/>
          <w:jc w:val="center"/>
        </w:trPr>
        <w:tc>
          <w:tcPr>
            <w:tcW w:w="1317" w:type="dxa"/>
            <w:vMerge/>
            <w:tcBorders>
              <w:left w:val="outset" w:sz="6" w:space="0" w:color="E3E3E3"/>
              <w:bottom w:val="outset" w:sz="6" w:space="0" w:color="E3E3E3"/>
              <w:right w:val="outset" w:sz="6" w:space="0" w:color="E3E3E3"/>
            </w:tcBorders>
            <w:vAlign w:val="center"/>
            <w:hideMark/>
          </w:tcPr>
          <w:p w:rsidR="0020586A" w:rsidRPr="00AF694C" w:rsidRDefault="0020586A" w:rsidP="005771CA">
            <w:pPr>
              <w:widowControl/>
              <w:spacing w:line="340" w:lineRule="exact"/>
              <w:jc w:val="distribute"/>
              <w:rPr>
                <w:rFonts w:ascii="標楷體" w:eastAsia="標楷體" w:hAnsi="標楷體" w:cs="新細明體"/>
                <w:color w:val="333333"/>
                <w:kern w:val="0"/>
                <w:szCs w:val="24"/>
              </w:rPr>
            </w:pPr>
          </w:p>
        </w:tc>
        <w:tc>
          <w:tcPr>
            <w:tcW w:w="1889" w:type="dxa"/>
            <w:gridSpan w:val="2"/>
            <w:vMerge/>
            <w:tcBorders>
              <w:left w:val="outset" w:sz="6" w:space="0" w:color="E3E3E3"/>
              <w:bottom w:val="outset" w:sz="6" w:space="0" w:color="E3E3E3"/>
              <w:right w:val="outset" w:sz="6" w:space="0" w:color="auto"/>
            </w:tcBorders>
            <w:vAlign w:val="center"/>
            <w:hideMark/>
          </w:tcPr>
          <w:p w:rsidR="0020586A" w:rsidRPr="00AF694C" w:rsidRDefault="0020586A" w:rsidP="005771CA">
            <w:pPr>
              <w:spacing w:line="340" w:lineRule="exact"/>
              <w:jc w:val="distribute"/>
              <w:rPr>
                <w:rFonts w:ascii="標楷體" w:eastAsia="標楷體" w:hAnsi="標楷體" w:cs="新細明體"/>
                <w:color w:val="333333"/>
                <w:kern w:val="0"/>
                <w:szCs w:val="24"/>
              </w:rPr>
            </w:pPr>
          </w:p>
        </w:tc>
        <w:tc>
          <w:tcPr>
            <w:tcW w:w="1598" w:type="dxa"/>
            <w:vMerge/>
            <w:tcBorders>
              <w:left w:val="outset" w:sz="6" w:space="0" w:color="auto"/>
              <w:bottom w:val="outset" w:sz="6" w:space="0" w:color="E3E3E3"/>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p>
        </w:tc>
        <w:tc>
          <w:tcPr>
            <w:tcW w:w="1743" w:type="dxa"/>
            <w:vMerge/>
            <w:tcBorders>
              <w:left w:val="outset" w:sz="6" w:space="0" w:color="auto"/>
              <w:bottom w:val="outset" w:sz="6" w:space="0" w:color="E3E3E3"/>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p>
        </w:tc>
        <w:tc>
          <w:tcPr>
            <w:tcW w:w="1308" w:type="dxa"/>
            <w:gridSpan w:val="2"/>
            <w:tcBorders>
              <w:top w:val="outset" w:sz="6" w:space="0" w:color="auto"/>
              <w:left w:val="outset" w:sz="6" w:space="0" w:color="auto"/>
              <w:bottom w:val="outset" w:sz="6" w:space="0" w:color="E3E3E3"/>
              <w:right w:val="outset" w:sz="6" w:space="0" w:color="auto"/>
            </w:tcBorders>
            <w:vAlign w:val="center"/>
          </w:tcPr>
          <w:p w:rsidR="0020586A" w:rsidRPr="00AF694C" w:rsidRDefault="0020586A" w:rsidP="005771CA">
            <w:pPr>
              <w:spacing w:line="340" w:lineRule="exact"/>
              <w:jc w:val="distribute"/>
              <w:rPr>
                <w:rFonts w:ascii="標楷體" w:eastAsia="標楷體" w:hAnsi="標楷體" w:cs="新細明體"/>
                <w:color w:val="333333"/>
                <w:kern w:val="0"/>
                <w:szCs w:val="24"/>
              </w:rPr>
            </w:pPr>
            <w:r w:rsidRPr="00AF694C">
              <w:rPr>
                <w:rFonts w:ascii="標楷體" w:eastAsia="標楷體" w:hAnsi="標楷體" w:cs="新細明體" w:hint="eastAsia"/>
                <w:color w:val="333333"/>
                <w:kern w:val="0"/>
                <w:szCs w:val="24"/>
              </w:rPr>
              <w:t>調閱編號</w:t>
            </w:r>
          </w:p>
        </w:tc>
        <w:tc>
          <w:tcPr>
            <w:tcW w:w="2129" w:type="dxa"/>
            <w:tcBorders>
              <w:top w:val="outset" w:sz="6" w:space="0" w:color="auto"/>
              <w:left w:val="outset" w:sz="6" w:space="0" w:color="auto"/>
              <w:bottom w:val="outset" w:sz="6" w:space="0" w:color="E3E3E3"/>
              <w:right w:val="outset" w:sz="6" w:space="0" w:color="717171"/>
            </w:tcBorders>
          </w:tcPr>
          <w:p w:rsidR="0020586A" w:rsidRPr="00AF694C" w:rsidRDefault="0020586A" w:rsidP="005771CA">
            <w:pPr>
              <w:spacing w:line="340" w:lineRule="exact"/>
              <w:jc w:val="both"/>
              <w:rPr>
                <w:rFonts w:ascii="標楷體" w:eastAsia="標楷體" w:hAnsi="標楷體" w:cs="新細明體"/>
                <w:color w:val="333333"/>
                <w:kern w:val="0"/>
                <w:sz w:val="16"/>
                <w:szCs w:val="16"/>
              </w:rPr>
            </w:pPr>
            <w:r w:rsidRPr="00AF694C">
              <w:rPr>
                <w:rFonts w:ascii="標楷體" w:eastAsia="標楷體" w:hAnsi="標楷體" w:cs="新細明體" w:hint="eastAsia"/>
                <w:color w:val="333333"/>
                <w:kern w:val="0"/>
                <w:sz w:val="16"/>
                <w:szCs w:val="16"/>
              </w:rPr>
              <w:t>(末3碼)</w:t>
            </w:r>
          </w:p>
        </w:tc>
      </w:tr>
    </w:tbl>
    <w:p w:rsidR="0020586A" w:rsidRPr="002C6B83" w:rsidRDefault="0020586A" w:rsidP="0020586A">
      <w:pPr>
        <w:autoSpaceDE w:val="0"/>
        <w:autoSpaceDN w:val="0"/>
        <w:spacing w:line="340" w:lineRule="exact"/>
        <w:rPr>
          <w:rFonts w:eastAsia="標楷體" w:cs="NSimSun"/>
          <w:color w:val="000000"/>
          <w:sz w:val="20"/>
        </w:rPr>
      </w:pPr>
      <w:r w:rsidRPr="002C6B83">
        <w:rPr>
          <w:rFonts w:eastAsia="標楷體" w:cs="NSimSun"/>
          <w:color w:val="000000"/>
          <w:sz w:val="20"/>
        </w:rPr>
        <w:t>======================================================================================</w:t>
      </w:r>
    </w:p>
    <w:p w:rsidR="0020586A" w:rsidRPr="002C6B83" w:rsidRDefault="0020586A" w:rsidP="0020586A">
      <w:pPr>
        <w:autoSpaceDE w:val="0"/>
        <w:autoSpaceDN w:val="0"/>
        <w:spacing w:line="340" w:lineRule="exact"/>
        <w:rPr>
          <w:rFonts w:eastAsia="標楷體" w:cs="NSimSun"/>
          <w:color w:val="000000"/>
          <w:sz w:val="20"/>
          <w:u w:val="single"/>
        </w:rPr>
      </w:pPr>
      <w:r w:rsidRPr="002C6B83">
        <w:rPr>
          <w:rFonts w:eastAsia="標楷體" w:cs="NSimSun" w:hint="eastAsia"/>
          <w:color w:val="000000"/>
          <w:sz w:val="20"/>
        </w:rPr>
        <w:t>※</w:t>
      </w:r>
      <w:r w:rsidRPr="002C6B83">
        <w:rPr>
          <w:rFonts w:eastAsia="標楷體" w:cs="NSimSun" w:hint="eastAsia"/>
          <w:color w:val="000000"/>
          <w:sz w:val="20"/>
          <w:u w:val="single"/>
        </w:rPr>
        <w:t>財團法人中衛發展中心履行個人資料保護法告知義務內容</w:t>
      </w:r>
    </w:p>
    <w:p w:rsidR="0020586A" w:rsidRPr="002C6B83" w:rsidRDefault="0020586A" w:rsidP="0020586A">
      <w:pPr>
        <w:spacing w:line="340" w:lineRule="exact"/>
        <w:ind w:firstLineChars="100" w:firstLine="200"/>
        <w:rPr>
          <w:rFonts w:eastAsia="標楷體" w:cs="Arial"/>
          <w:sz w:val="20"/>
        </w:rPr>
      </w:pPr>
      <w:r w:rsidRPr="002C6B83">
        <w:rPr>
          <w:rFonts w:eastAsia="標楷體" w:hAnsi="標楷體" w:hint="eastAsia"/>
          <w:sz w:val="20"/>
        </w:rPr>
        <w:t>財團法人中衛發展中心</w:t>
      </w:r>
      <w:r w:rsidRPr="002C6B83">
        <w:rPr>
          <w:rFonts w:eastAsia="標楷體" w:hint="eastAsia"/>
          <w:sz w:val="20"/>
        </w:rPr>
        <w:t>(</w:t>
      </w:r>
      <w:r w:rsidRPr="002C6B83">
        <w:rPr>
          <w:rFonts w:eastAsia="標楷體" w:hAnsi="標楷體" w:hint="eastAsia"/>
          <w:sz w:val="20"/>
        </w:rPr>
        <w:t>以下稱本中心</w:t>
      </w:r>
      <w:r w:rsidRPr="002C6B83">
        <w:rPr>
          <w:rFonts w:eastAsia="標楷體" w:hint="eastAsia"/>
          <w:sz w:val="20"/>
        </w:rPr>
        <w:t>)</w:t>
      </w:r>
      <w:proofErr w:type="gramStart"/>
      <w:r w:rsidRPr="002C6B83">
        <w:rPr>
          <w:rFonts w:eastAsia="標楷體" w:hAnsi="標楷體" w:hint="eastAsia"/>
          <w:sz w:val="20"/>
        </w:rPr>
        <w:t>謹依個人</w:t>
      </w:r>
      <w:proofErr w:type="gramEnd"/>
      <w:r w:rsidRPr="002C6B83">
        <w:rPr>
          <w:rFonts w:eastAsia="標楷體" w:hAnsi="標楷體" w:hint="eastAsia"/>
          <w:sz w:val="20"/>
        </w:rPr>
        <w:t>資料保護法第</w:t>
      </w:r>
      <w:r w:rsidRPr="002C6B83">
        <w:rPr>
          <w:rFonts w:eastAsia="標楷體" w:hint="eastAsia"/>
          <w:sz w:val="20"/>
        </w:rPr>
        <w:t>8</w:t>
      </w:r>
      <w:r w:rsidRPr="002C6B83">
        <w:rPr>
          <w:rFonts w:eastAsia="標楷體" w:hAnsi="標楷體" w:hint="eastAsia"/>
          <w:sz w:val="20"/>
        </w:rPr>
        <w:t>條規定，向</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告知下列事項：</w:t>
      </w:r>
    </w:p>
    <w:p w:rsidR="0020586A" w:rsidRPr="002C6B83" w:rsidRDefault="0020586A" w:rsidP="0020586A">
      <w:pPr>
        <w:numPr>
          <w:ilvl w:val="0"/>
          <w:numId w:val="45"/>
        </w:numPr>
        <w:adjustRightInd w:val="0"/>
        <w:spacing w:line="340" w:lineRule="exact"/>
        <w:textAlignment w:val="baseline"/>
        <w:rPr>
          <w:rFonts w:eastAsia="標楷體"/>
          <w:sz w:val="20"/>
        </w:rPr>
      </w:pPr>
      <w:r w:rsidRPr="002C6B83">
        <w:rPr>
          <w:rFonts w:eastAsia="標楷體" w:hAnsi="標楷體" w:hint="eastAsia"/>
          <w:sz w:val="20"/>
        </w:rPr>
        <w:t>個人資料蒐集之目的</w:t>
      </w:r>
      <w:r w:rsidRPr="002C6B83">
        <w:rPr>
          <w:rFonts w:eastAsia="標楷體" w:hint="eastAsia"/>
          <w:sz w:val="2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6"/>
        <w:gridCol w:w="4646"/>
      </w:tblGrid>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sz w:val="20"/>
              </w:rPr>
              <w:t>069</w:t>
            </w:r>
            <w:r w:rsidRPr="00EA256C">
              <w:rPr>
                <w:rFonts w:eastAsia="標楷體" w:hAnsi="標楷體" w:hint="eastAsia"/>
                <w:sz w:val="20"/>
              </w:rPr>
              <w:t>契約、類似契約或其他法律關係事務</w:t>
            </w:r>
          </w:p>
        </w:tc>
        <w:tc>
          <w:tcPr>
            <w:tcW w:w="4891" w:type="dxa"/>
          </w:tcPr>
          <w:p w:rsidR="0020586A" w:rsidRPr="00EA256C" w:rsidRDefault="0020586A" w:rsidP="005771CA">
            <w:pPr>
              <w:spacing w:line="340" w:lineRule="exact"/>
              <w:rPr>
                <w:rFonts w:eastAsia="標楷體"/>
                <w:sz w:val="20"/>
              </w:rPr>
            </w:pPr>
            <w:r w:rsidRPr="00EA256C">
              <w:rPr>
                <w:rFonts w:eastAsia="標楷體"/>
                <w:sz w:val="20"/>
              </w:rPr>
              <w:t>090</w:t>
            </w:r>
            <w:r w:rsidRPr="00EA256C">
              <w:rPr>
                <w:rFonts w:eastAsia="標楷體" w:hAnsi="標楷體" w:hint="eastAsia"/>
                <w:sz w:val="20"/>
              </w:rPr>
              <w:t>消費者、客戶管理與服務</w:t>
            </w:r>
          </w:p>
        </w:tc>
      </w:tr>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sz w:val="20"/>
              </w:rPr>
              <w:t>107</w:t>
            </w:r>
            <w:r w:rsidRPr="00EA256C">
              <w:rPr>
                <w:rFonts w:eastAsia="標楷體" w:hAnsi="標楷體" w:hint="eastAsia"/>
                <w:sz w:val="20"/>
              </w:rPr>
              <w:t>採購與供應管理</w:t>
            </w:r>
          </w:p>
        </w:tc>
        <w:tc>
          <w:tcPr>
            <w:tcW w:w="4891" w:type="dxa"/>
          </w:tcPr>
          <w:p w:rsidR="0020586A" w:rsidRPr="00EA256C" w:rsidRDefault="0020586A" w:rsidP="005771CA">
            <w:pPr>
              <w:spacing w:line="340" w:lineRule="exact"/>
              <w:rPr>
                <w:rFonts w:eastAsia="標楷體"/>
                <w:sz w:val="20"/>
              </w:rPr>
            </w:pPr>
            <w:r w:rsidRPr="00EA256C">
              <w:rPr>
                <w:rFonts w:eastAsia="標楷體"/>
                <w:sz w:val="20"/>
              </w:rPr>
              <w:t>120</w:t>
            </w:r>
            <w:r w:rsidRPr="00EA256C">
              <w:rPr>
                <w:rFonts w:eastAsia="標楷體" w:hAnsi="標楷體" w:hint="eastAsia"/>
                <w:sz w:val="20"/>
              </w:rPr>
              <w:t>稅務行政</w:t>
            </w:r>
          </w:p>
        </w:tc>
      </w:tr>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sz w:val="20"/>
              </w:rPr>
              <w:t>129</w:t>
            </w:r>
            <w:r w:rsidRPr="00EA256C">
              <w:rPr>
                <w:rFonts w:eastAsia="標楷體" w:hAnsi="標楷體" w:hint="eastAsia"/>
                <w:sz w:val="20"/>
              </w:rPr>
              <w:t>會計及相關服務</w:t>
            </w:r>
            <w:r w:rsidRPr="00EA256C">
              <w:rPr>
                <w:rFonts w:eastAsia="標楷體"/>
                <w:sz w:val="20"/>
              </w:rPr>
              <w:t xml:space="preserve"> </w:t>
            </w:r>
          </w:p>
        </w:tc>
        <w:tc>
          <w:tcPr>
            <w:tcW w:w="4891" w:type="dxa"/>
          </w:tcPr>
          <w:p w:rsidR="0020586A" w:rsidRPr="00EA256C" w:rsidRDefault="0020586A" w:rsidP="005771CA">
            <w:pPr>
              <w:spacing w:line="340" w:lineRule="exact"/>
              <w:rPr>
                <w:rFonts w:eastAsia="標楷體"/>
                <w:sz w:val="20"/>
              </w:rPr>
            </w:pPr>
          </w:p>
        </w:tc>
      </w:tr>
    </w:tbl>
    <w:p w:rsidR="0020586A" w:rsidRPr="002C6B83" w:rsidRDefault="0020586A" w:rsidP="0020586A">
      <w:pPr>
        <w:spacing w:line="340" w:lineRule="exact"/>
        <w:rPr>
          <w:rFonts w:eastAsia="標楷體"/>
          <w:sz w:val="20"/>
        </w:rPr>
      </w:pPr>
      <w:r w:rsidRPr="002C6B83">
        <w:rPr>
          <w:rFonts w:eastAsia="標楷體" w:hAnsi="標楷體" w:hint="eastAsia"/>
          <w:sz w:val="20"/>
        </w:rPr>
        <w:t>二、個人資料蒐集之類別：</w:t>
      </w:r>
      <w:r>
        <w:rPr>
          <w:rFonts w:eastAsia="標楷體" w:hAnsi="標楷體" w:hint="eastAsia"/>
          <w:sz w:val="20"/>
        </w:rPr>
        <w:t>信用卡付款授權書</w:t>
      </w:r>
      <w:r w:rsidRPr="002C6B83">
        <w:rPr>
          <w:rFonts w:eastAsia="標楷體" w:hint="eastAsia"/>
          <w:sz w:val="20"/>
        </w:rPr>
        <w:t xml:space="preserve"> </w:t>
      </w:r>
    </w:p>
    <w:p w:rsidR="0020586A" w:rsidRPr="002C6B83" w:rsidRDefault="0020586A" w:rsidP="0020586A">
      <w:pPr>
        <w:spacing w:line="340" w:lineRule="exact"/>
        <w:ind w:left="404" w:hangingChars="202" w:hanging="404"/>
        <w:rPr>
          <w:rFonts w:eastAsia="標楷體"/>
          <w:sz w:val="20"/>
        </w:rPr>
      </w:pPr>
      <w:r w:rsidRPr="002C6B83">
        <w:rPr>
          <w:rFonts w:eastAsia="標楷體" w:hAnsi="標楷體" w:hint="eastAsia"/>
          <w:sz w:val="20"/>
        </w:rPr>
        <w:t>三、本中心對於</w:t>
      </w:r>
      <w:r>
        <w:rPr>
          <w:rFonts w:eastAsia="標楷體" w:hAnsi="標楷體" w:hint="eastAsia"/>
          <w:sz w:val="20"/>
        </w:rPr>
        <w:t xml:space="preserve"> </w:t>
      </w:r>
      <w:r>
        <w:rPr>
          <w:rFonts w:eastAsia="標楷體" w:hAnsi="標楷體" w:hint="eastAsia"/>
          <w:sz w:val="20"/>
        </w:rPr>
        <w:t>台端提供之個人資料，將妥為保存，並遵循以下原則使用</w:t>
      </w:r>
      <w:r>
        <w:rPr>
          <w:rFonts w:eastAsia="標楷體" w:hAnsi="標楷體" w:hint="eastAsia"/>
          <w:sz w:val="20"/>
        </w:rPr>
        <w:t xml:space="preserve"> </w:t>
      </w:r>
      <w:r>
        <w:rPr>
          <w:rFonts w:eastAsia="標楷體" w:hAnsi="標楷體" w:hint="eastAsia"/>
          <w:sz w:val="20"/>
        </w:rPr>
        <w:t>台端</w:t>
      </w:r>
      <w:r w:rsidRPr="002C6B83">
        <w:rPr>
          <w:rFonts w:eastAsia="標楷體" w:hAnsi="標楷體" w:hint="eastAsia"/>
          <w:sz w:val="20"/>
        </w:rPr>
        <w:t>的個人資料：</w:t>
      </w:r>
      <w:r w:rsidRPr="002C6B83">
        <w:rPr>
          <w:rFonts w:eastAsia="標楷體" w:hint="eastAsia"/>
          <w:sz w:val="20"/>
        </w:rPr>
        <w:t xml:space="preserve"> </w:t>
      </w:r>
    </w:p>
    <w:p w:rsidR="0020586A" w:rsidRPr="002C6B83" w:rsidRDefault="0020586A" w:rsidP="0020586A">
      <w:pPr>
        <w:spacing w:line="340" w:lineRule="exact"/>
        <w:ind w:leftChars="178" w:left="1073" w:hangingChars="323" w:hanging="646"/>
        <w:rPr>
          <w:rFonts w:eastAsia="標楷體"/>
          <w:sz w:val="20"/>
        </w:rPr>
      </w:pPr>
      <w:r w:rsidRPr="002C6B83">
        <w:rPr>
          <w:rFonts w:eastAsia="標楷體" w:hint="eastAsia"/>
          <w:sz w:val="20"/>
        </w:rPr>
        <w:t>(</w:t>
      </w:r>
      <w:proofErr w:type="gramStart"/>
      <w:r w:rsidRPr="002C6B83">
        <w:rPr>
          <w:rFonts w:eastAsia="標楷體" w:hAnsi="標楷體" w:hint="eastAsia"/>
          <w:sz w:val="20"/>
        </w:rPr>
        <w:t>一</w:t>
      </w:r>
      <w:proofErr w:type="gramEnd"/>
      <w:r w:rsidRPr="002C6B83">
        <w:rPr>
          <w:rFonts w:eastAsia="標楷體" w:hint="eastAsia"/>
          <w:sz w:val="20"/>
        </w:rPr>
        <w:t xml:space="preserve">) </w:t>
      </w:r>
      <w:r w:rsidRPr="002C6B83">
        <w:rPr>
          <w:rFonts w:eastAsia="標楷體" w:hAnsi="標楷體" w:hint="eastAsia"/>
          <w:sz w:val="20"/>
        </w:rPr>
        <w:t>本中心將於存續期間內於前述第一項目的內使用</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提供之個人資料，</w:t>
      </w:r>
      <w:proofErr w:type="gramStart"/>
      <w:r w:rsidRPr="002C6B83">
        <w:rPr>
          <w:rFonts w:eastAsia="標楷體" w:hAnsi="標楷體" w:hint="eastAsia"/>
          <w:sz w:val="20"/>
        </w:rPr>
        <w:t>不</w:t>
      </w:r>
      <w:proofErr w:type="gramEnd"/>
      <w:r w:rsidRPr="002C6B83">
        <w:rPr>
          <w:rFonts w:eastAsia="標楷體" w:hAnsi="標楷體" w:hint="eastAsia"/>
          <w:sz w:val="20"/>
        </w:rPr>
        <w:t>另做其他用途。</w:t>
      </w:r>
      <w:r w:rsidRPr="002C6B83">
        <w:rPr>
          <w:rFonts w:eastAsia="標楷體" w:hint="eastAsia"/>
          <w:sz w:val="20"/>
        </w:rPr>
        <w:t xml:space="preserve"> </w:t>
      </w:r>
    </w:p>
    <w:p w:rsidR="0020586A" w:rsidRPr="002C6B83" w:rsidRDefault="0020586A" w:rsidP="0020586A">
      <w:pPr>
        <w:spacing w:line="340" w:lineRule="exact"/>
        <w:ind w:leftChars="178" w:left="1073" w:hangingChars="323" w:hanging="646"/>
        <w:rPr>
          <w:rFonts w:eastAsia="標楷體"/>
          <w:sz w:val="20"/>
        </w:rPr>
      </w:pPr>
      <w:r w:rsidRPr="002C6B83">
        <w:rPr>
          <w:rFonts w:eastAsia="標楷體" w:hint="eastAsia"/>
          <w:sz w:val="20"/>
        </w:rPr>
        <w:t>(</w:t>
      </w:r>
      <w:r w:rsidRPr="002C6B83">
        <w:rPr>
          <w:rFonts w:eastAsia="標楷體" w:hAnsi="標楷體" w:hint="eastAsia"/>
          <w:sz w:val="20"/>
        </w:rPr>
        <w:t>二</w:t>
      </w:r>
      <w:r w:rsidRPr="002C6B83">
        <w:rPr>
          <w:rFonts w:eastAsia="標楷體" w:hint="eastAsia"/>
          <w:sz w:val="20"/>
        </w:rPr>
        <w:t xml:space="preserve">) </w:t>
      </w:r>
      <w:r w:rsidRPr="002C6B83">
        <w:rPr>
          <w:rFonts w:eastAsia="標楷體" w:hAnsi="標楷體" w:hint="eastAsia"/>
          <w:sz w:val="20"/>
        </w:rPr>
        <w:t>本中心將於國內使用</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提供之個人資料，不會傳輸至其他國家或第三人。</w:t>
      </w:r>
      <w:r w:rsidRPr="002C6B83">
        <w:rPr>
          <w:rFonts w:eastAsia="標楷體" w:hint="eastAsia"/>
          <w:sz w:val="20"/>
        </w:rPr>
        <w:t xml:space="preserve"> </w:t>
      </w:r>
    </w:p>
    <w:p w:rsidR="0020586A" w:rsidRPr="002C6B83" w:rsidRDefault="0020586A" w:rsidP="0020586A">
      <w:pPr>
        <w:spacing w:line="340" w:lineRule="exact"/>
        <w:ind w:left="404" w:hangingChars="202" w:hanging="404"/>
        <w:rPr>
          <w:rFonts w:eastAsia="標楷體"/>
          <w:sz w:val="20"/>
        </w:rPr>
      </w:pPr>
      <w:r w:rsidRPr="002C6B83">
        <w:rPr>
          <w:rFonts w:eastAsia="標楷體" w:hAnsi="標楷體" w:hint="eastAsia"/>
          <w:sz w:val="20"/>
        </w:rPr>
        <w:t>四、依個人資料保護法第</w:t>
      </w:r>
      <w:r>
        <w:rPr>
          <w:rFonts w:eastAsia="標楷體" w:hAnsi="標楷體" w:hint="eastAsia"/>
          <w:sz w:val="20"/>
        </w:rPr>
        <w:t>3</w:t>
      </w:r>
      <w:r w:rsidRPr="002C6B83">
        <w:rPr>
          <w:rFonts w:eastAsia="標楷體" w:hAnsi="標楷體" w:hint="eastAsia"/>
          <w:sz w:val="20"/>
        </w:rPr>
        <w:t>條規定，針對</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所提供之個人資料行使以下權利，若有個人資料權益相關問題，歡迎與本中心聯絡（</w:t>
      </w:r>
      <w:hyperlink r:id="rId10" w:history="1">
        <w:r>
          <w:rPr>
            <w:rStyle w:val="af2"/>
            <w:rFonts w:eastAsia="標楷體" w:hint="eastAsia"/>
            <w:sz w:val="20"/>
          </w:rPr>
          <w:t>0800-063-888</w:t>
        </w:r>
      </w:hyperlink>
      <w:r w:rsidRPr="002C6B83">
        <w:rPr>
          <w:rFonts w:eastAsia="標楷體" w:hAnsi="標楷體"/>
          <w:sz w:val="20"/>
        </w:rPr>
        <w:t>）</w:t>
      </w:r>
      <w:r w:rsidRPr="002C6B83">
        <w:rPr>
          <w:rFonts w:eastAsia="標楷體" w:hint="eastAsia"/>
          <w:sz w:val="2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6"/>
        <w:gridCol w:w="4646"/>
      </w:tblGrid>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hAnsi="標楷體" w:hint="eastAsia"/>
                <w:sz w:val="20"/>
              </w:rPr>
              <w:t>查詢或請求閱覽。</w:t>
            </w:r>
          </w:p>
        </w:tc>
        <w:tc>
          <w:tcPr>
            <w:tcW w:w="4891" w:type="dxa"/>
          </w:tcPr>
          <w:p w:rsidR="0020586A" w:rsidRPr="00EA256C" w:rsidRDefault="0020586A" w:rsidP="005771CA">
            <w:pPr>
              <w:spacing w:line="340" w:lineRule="exact"/>
              <w:rPr>
                <w:rFonts w:eastAsia="標楷體"/>
                <w:sz w:val="20"/>
              </w:rPr>
            </w:pPr>
            <w:r w:rsidRPr="00EA256C">
              <w:rPr>
                <w:rFonts w:eastAsia="標楷體" w:hAnsi="標楷體" w:hint="eastAsia"/>
                <w:sz w:val="20"/>
              </w:rPr>
              <w:t>請求製給複製本。</w:t>
            </w:r>
          </w:p>
        </w:tc>
      </w:tr>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hAnsi="標楷體" w:hint="eastAsia"/>
                <w:sz w:val="20"/>
              </w:rPr>
              <w:t>請求補充或更正。</w:t>
            </w:r>
          </w:p>
        </w:tc>
        <w:tc>
          <w:tcPr>
            <w:tcW w:w="4891" w:type="dxa"/>
          </w:tcPr>
          <w:p w:rsidR="0020586A" w:rsidRPr="00EA256C" w:rsidRDefault="0020586A" w:rsidP="005771CA">
            <w:pPr>
              <w:spacing w:line="340" w:lineRule="exact"/>
              <w:rPr>
                <w:rFonts w:eastAsia="標楷體"/>
                <w:sz w:val="20"/>
              </w:rPr>
            </w:pPr>
            <w:r w:rsidRPr="00EA256C">
              <w:rPr>
                <w:rFonts w:eastAsia="標楷體" w:hAnsi="標楷體" w:hint="eastAsia"/>
                <w:sz w:val="20"/>
              </w:rPr>
              <w:t>請求停止蒐集、處理或利用。</w:t>
            </w:r>
          </w:p>
        </w:tc>
      </w:tr>
      <w:tr w:rsidR="0020586A" w:rsidRPr="00EA256C" w:rsidTr="005771CA">
        <w:tc>
          <w:tcPr>
            <w:tcW w:w="4890" w:type="dxa"/>
          </w:tcPr>
          <w:p w:rsidR="0020586A" w:rsidRPr="00EA256C" w:rsidRDefault="0020586A" w:rsidP="005771CA">
            <w:pPr>
              <w:spacing w:line="340" w:lineRule="exact"/>
              <w:rPr>
                <w:rFonts w:eastAsia="標楷體"/>
                <w:sz w:val="20"/>
              </w:rPr>
            </w:pPr>
            <w:r w:rsidRPr="00EA256C">
              <w:rPr>
                <w:rFonts w:eastAsia="標楷體" w:hAnsi="標楷體" w:hint="eastAsia"/>
                <w:sz w:val="20"/>
              </w:rPr>
              <w:t>請求刪除。</w:t>
            </w:r>
          </w:p>
        </w:tc>
        <w:tc>
          <w:tcPr>
            <w:tcW w:w="4891" w:type="dxa"/>
          </w:tcPr>
          <w:p w:rsidR="0020586A" w:rsidRPr="00EA256C" w:rsidRDefault="0020586A" w:rsidP="005771CA">
            <w:pPr>
              <w:spacing w:line="340" w:lineRule="exact"/>
              <w:rPr>
                <w:rFonts w:eastAsia="標楷體"/>
                <w:sz w:val="20"/>
              </w:rPr>
            </w:pPr>
          </w:p>
        </w:tc>
      </w:tr>
    </w:tbl>
    <w:p w:rsidR="0020586A" w:rsidRPr="002C6B83" w:rsidRDefault="0020586A" w:rsidP="008F40C5">
      <w:pPr>
        <w:spacing w:line="200" w:lineRule="exact"/>
        <w:ind w:left="404" w:hangingChars="202" w:hanging="404"/>
        <w:rPr>
          <w:rFonts w:eastAsia="標楷體"/>
          <w:sz w:val="20"/>
        </w:rPr>
      </w:pPr>
      <w:r>
        <w:rPr>
          <w:rFonts w:eastAsia="標楷體" w:hAnsi="標楷體" w:hint="eastAsia"/>
          <w:sz w:val="20"/>
        </w:rPr>
        <w:t>五、台端</w:t>
      </w:r>
      <w:r w:rsidRPr="002C6B83">
        <w:rPr>
          <w:rFonts w:eastAsia="標楷體" w:hAnsi="標楷體" w:hint="eastAsia"/>
          <w:sz w:val="20"/>
        </w:rPr>
        <w:t>可拒絕提供全部或部分個人資料，但若</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不願意提供真實且正確完整的個人資料，將可能</w:t>
      </w:r>
      <w:r>
        <w:rPr>
          <w:rFonts w:eastAsia="標楷體" w:hAnsi="標楷體" w:hint="eastAsia"/>
          <w:sz w:val="20"/>
        </w:rPr>
        <w:t>影響</w:t>
      </w:r>
      <w:r w:rsidRPr="002C6B83">
        <w:rPr>
          <w:rFonts w:eastAsia="標楷體" w:hint="eastAsia"/>
          <w:sz w:val="20"/>
        </w:rPr>
        <w:t xml:space="preserve"> </w:t>
      </w:r>
      <w:r>
        <w:rPr>
          <w:rFonts w:eastAsia="標楷體" w:hAnsi="標楷體" w:hint="eastAsia"/>
          <w:sz w:val="20"/>
        </w:rPr>
        <w:t>台端</w:t>
      </w:r>
      <w:r w:rsidRPr="002C6B83">
        <w:rPr>
          <w:rFonts w:eastAsia="標楷體" w:hAnsi="標楷體" w:hint="eastAsia"/>
          <w:sz w:val="20"/>
        </w:rPr>
        <w:t>參加或接受本中心所提供服務之權益。</w:t>
      </w:r>
      <w:r w:rsidRPr="002C6B83">
        <w:rPr>
          <w:rFonts w:eastAsia="標楷體" w:hint="eastAsia"/>
          <w:sz w:val="20"/>
        </w:rPr>
        <w:t xml:space="preserve"> </w:t>
      </w:r>
    </w:p>
    <w:p w:rsidR="0020586A" w:rsidRPr="002C6B83" w:rsidRDefault="0020586A" w:rsidP="008F40C5">
      <w:pPr>
        <w:autoSpaceDE w:val="0"/>
        <w:autoSpaceDN w:val="0"/>
        <w:spacing w:line="200" w:lineRule="exact"/>
        <w:rPr>
          <w:rFonts w:eastAsia="標楷體" w:cs="NSimSun"/>
          <w:color w:val="000000"/>
          <w:sz w:val="20"/>
        </w:rPr>
      </w:pPr>
      <w:r w:rsidRPr="002C6B83">
        <w:rPr>
          <w:rFonts w:eastAsia="標楷體" w:cs="NSimSun"/>
          <w:color w:val="000000"/>
          <w:sz w:val="20"/>
        </w:rPr>
        <w:t>======================================================================================</w:t>
      </w:r>
    </w:p>
    <w:p w:rsidR="0020586A" w:rsidRPr="00D528AD" w:rsidRDefault="0020586A" w:rsidP="008F40C5">
      <w:pPr>
        <w:numPr>
          <w:ilvl w:val="0"/>
          <w:numId w:val="47"/>
        </w:numPr>
        <w:spacing w:line="200" w:lineRule="exact"/>
        <w:rPr>
          <w:rFonts w:ascii="標楷體" w:eastAsia="標楷體" w:hAnsi="標楷體" w:cs="NSimSun"/>
          <w:color w:val="000000"/>
          <w:sz w:val="20"/>
        </w:rPr>
      </w:pPr>
      <w:r w:rsidRPr="00D528AD">
        <w:rPr>
          <w:rFonts w:ascii="標楷體" w:eastAsia="標楷體" w:hAnsi="標楷體" w:cs="NSimSun" w:hint="eastAsia"/>
          <w:color w:val="000000"/>
          <w:sz w:val="20"/>
        </w:rPr>
        <w:t>經財團法人中衛發展中心向 本人告知上開事項，本人同意 貴中心蒐集、處理或利用個人資料之目的及用途</w:t>
      </w:r>
    </w:p>
    <w:p w:rsidR="0020586A" w:rsidRPr="008F40C5" w:rsidRDefault="008F40C5" w:rsidP="008F40C5">
      <w:pPr>
        <w:numPr>
          <w:ilvl w:val="0"/>
          <w:numId w:val="47"/>
        </w:numPr>
        <w:spacing w:line="200" w:lineRule="exact"/>
        <w:ind w:left="-11" w:firstLine="11"/>
        <w:rPr>
          <w:rFonts w:ascii="Times New Roman" w:eastAsia="微軟正黑體" w:hAnsi="微軟正黑體"/>
          <w:sz w:val="18"/>
          <w:szCs w:val="18"/>
        </w:rPr>
      </w:pPr>
      <w:r w:rsidRPr="008F40C5">
        <w:rPr>
          <w:rFonts w:ascii="標楷體" w:eastAsia="標楷體" w:hAnsi="標楷體" w:cs="NSimSun" w:hint="eastAsia"/>
          <w:color w:val="000000"/>
          <w:sz w:val="20"/>
        </w:rPr>
        <w:t>現金價不須外加手續費/</w:t>
      </w:r>
      <w:r w:rsidR="0020586A" w:rsidRPr="008F40C5">
        <w:rPr>
          <w:rFonts w:ascii="標楷體" w:eastAsia="標楷體" w:hAnsi="標楷體" w:cs="NSimSun" w:hint="eastAsia"/>
          <w:color w:val="000000"/>
          <w:sz w:val="20"/>
        </w:rPr>
        <w:t>信用卡手續費須外加2%</w:t>
      </w:r>
    </w:p>
    <w:sectPr w:rsidR="0020586A" w:rsidRPr="008F40C5" w:rsidSect="00D412A0">
      <w:footerReference w:type="default" r:id="rId11"/>
      <w:pgSz w:w="11906" w:h="16838" w:code="9"/>
      <w:pgMar w:top="1247" w:right="1361" w:bottom="1247" w:left="1361" w:header="284"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81A" w:rsidRDefault="0021381A" w:rsidP="0012731F">
      <w:pPr>
        <w:spacing w:line="240" w:lineRule="auto"/>
      </w:pPr>
      <w:r>
        <w:separator/>
      </w:r>
    </w:p>
  </w:endnote>
  <w:endnote w:type="continuationSeparator" w:id="0">
    <w:p w:rsidR="0021381A" w:rsidRDefault="0021381A" w:rsidP="001273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D8C" w:rsidRDefault="00D578D6" w:rsidP="00C4520A">
    <w:pPr>
      <w:pStyle w:val="a5"/>
      <w:jc w:val="center"/>
    </w:pPr>
    <w:r>
      <w:rPr>
        <w:noProof/>
      </w:rPr>
      <w:pict>
        <v:rect id="_x0000_s2049" style="position:absolute;left:0;text-align:left;margin-left:-68.05pt;margin-top:-2pt;width:595.25pt;height:5.65pt;z-index:251656192" fillcolor="#a8cdd7" stroked="f" strokecolor="#f2f2f2" strokeweight="3pt">
          <v:fill color2="fill lighten(51)" angle="-135" focusposition=".5,.5" focussize="" method="linear sigma" focus="100%" type="gradient"/>
          <v:shadow type="perspective" color="#3c7382" opacity=".5" offset="1pt" offset2="-1pt"/>
        </v:rect>
      </w:pict>
    </w:r>
    <w:r>
      <w:rPr>
        <w:noProof/>
      </w:rPr>
      <w:pict>
        <v:rect id="_x0000_s2050" style="position:absolute;left:0;text-align:left;margin-left:-68.05pt;margin-top:-9.75pt;width:595.25pt;height:5.65pt;z-index:251657216" fillcolor="#a8cdd7" stroked="f" strokecolor="#f2f2f2" strokeweight="3pt">
          <v:fill color2="fill lighten(51)" angle="-135" focusposition=".5,.5" focussize="" method="linear sigma" focus="100%" type="gradient"/>
          <v:shadow type="perspective" color="#3c7382" opacity=".5" offset="1pt" offset2="-1pt"/>
        </v:rect>
      </w:pict>
    </w:r>
    <w:r w:rsidR="00091D8C">
      <w:rPr>
        <w:rFonts w:hint="eastAsia"/>
        <w:noProof/>
      </w:rPr>
      <w:drawing>
        <wp:anchor distT="0" distB="0" distL="114300" distR="114300" simplePos="0" relativeHeight="251658240" behindDoc="0" locked="0" layoutInCell="1" allowOverlap="1">
          <wp:simplePos x="0" y="0"/>
          <wp:positionH relativeFrom="column">
            <wp:posOffset>-864235</wp:posOffset>
          </wp:positionH>
          <wp:positionV relativeFrom="paragraph">
            <wp:posOffset>-355600</wp:posOffset>
          </wp:positionV>
          <wp:extent cx="666115" cy="800100"/>
          <wp:effectExtent l="19050" t="0" r="635" b="0"/>
          <wp:wrapSquare wrapText="bothSides"/>
          <wp:docPr id="7" name="圖片 2" descr="論壇宣傳海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論壇宣傳海報.jpg"/>
                  <pic:cNvPicPr>
                    <a:picLocks noChangeAspect="1" noChangeArrowheads="1"/>
                  </pic:cNvPicPr>
                </pic:nvPicPr>
                <pic:blipFill>
                  <a:blip r:embed="rId1"/>
                  <a:srcRect l="1678" t="79558" r="76147" b="1108"/>
                  <a:stretch>
                    <a:fillRect/>
                  </a:stretch>
                </pic:blipFill>
                <pic:spPr bwMode="auto">
                  <a:xfrm>
                    <a:off x="0" y="0"/>
                    <a:ext cx="666115" cy="800100"/>
                  </a:xfrm>
                  <a:prstGeom prst="rect">
                    <a:avLst/>
                  </a:prstGeom>
                  <a:noFill/>
                  <a:ln w="9525">
                    <a:noFill/>
                    <a:miter lim="800000"/>
                    <a:headEnd/>
                    <a:tailEnd/>
                  </a:ln>
                </pic:spPr>
              </pic:pic>
            </a:graphicData>
          </a:graphic>
        </wp:anchor>
      </w:drawing>
    </w:r>
    <w:r w:rsidR="00091D8C">
      <w:rPr>
        <w:rFonts w:hint="eastAsia"/>
        <w:noProof/>
      </w:rPr>
      <w:drawing>
        <wp:anchor distT="0" distB="0" distL="114300" distR="114300" simplePos="0" relativeHeight="251659264" behindDoc="0" locked="0" layoutInCell="1" allowOverlap="1">
          <wp:simplePos x="0" y="0"/>
          <wp:positionH relativeFrom="column">
            <wp:posOffset>6055995</wp:posOffset>
          </wp:positionH>
          <wp:positionV relativeFrom="paragraph">
            <wp:posOffset>-397510</wp:posOffset>
          </wp:positionV>
          <wp:extent cx="639445" cy="842010"/>
          <wp:effectExtent l="19050" t="0" r="8255" b="0"/>
          <wp:wrapSquare wrapText="bothSides"/>
          <wp:docPr id="6" name="圖片 1" descr="論壇會場背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論壇會場背版.jpg"/>
                  <pic:cNvPicPr>
                    <a:picLocks noChangeAspect="1" noChangeArrowheads="1"/>
                  </pic:cNvPicPr>
                </pic:nvPicPr>
                <pic:blipFill>
                  <a:blip r:embed="rId2"/>
                  <a:srcRect l="81487" t="19614" r="1190" b="46069"/>
                  <a:stretch>
                    <a:fillRect/>
                  </a:stretch>
                </pic:blipFill>
                <pic:spPr bwMode="auto">
                  <a:xfrm>
                    <a:off x="0" y="0"/>
                    <a:ext cx="639445" cy="842010"/>
                  </a:xfrm>
                  <a:prstGeom prst="rect">
                    <a:avLst/>
                  </a:prstGeom>
                  <a:noFill/>
                  <a:ln w="9525">
                    <a:noFill/>
                    <a:miter lim="800000"/>
                    <a:headEnd/>
                    <a:tailEnd/>
                  </a:ln>
                </pic:spPr>
              </pic:pic>
            </a:graphicData>
          </a:graphic>
        </wp:anchor>
      </w:drawing>
    </w:r>
    <w:r w:rsidR="00091D8C">
      <w:t>-</w:t>
    </w:r>
    <w:fldSimple w:instr=" PAGE   \* MERGEFORMAT ">
      <w:r w:rsidR="0073589F" w:rsidRPr="0073589F">
        <w:rPr>
          <w:noProof/>
          <w:lang w:val="zh-TW"/>
        </w:rPr>
        <w:t>1</w:t>
      </w:r>
    </w:fldSimple>
    <w:r w:rsidR="00091D8C">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81A" w:rsidRDefault="0021381A" w:rsidP="0012731F">
      <w:pPr>
        <w:spacing w:line="240" w:lineRule="auto"/>
      </w:pPr>
      <w:r>
        <w:separator/>
      </w:r>
    </w:p>
  </w:footnote>
  <w:footnote w:type="continuationSeparator" w:id="0">
    <w:p w:rsidR="0021381A" w:rsidRDefault="0021381A" w:rsidP="0012731F">
      <w:pPr>
        <w:spacing w:line="240" w:lineRule="auto"/>
      </w:pPr>
      <w:r>
        <w:continuationSeparator/>
      </w:r>
    </w:p>
  </w:footnote>
  <w:footnote w:id="1">
    <w:p w:rsidR="00091D8C" w:rsidRPr="004F715D" w:rsidRDefault="00091D8C" w:rsidP="00444D8B">
      <w:pPr>
        <w:pStyle w:val="ad"/>
        <w:tabs>
          <w:tab w:val="left" w:pos="6615"/>
        </w:tabs>
        <w:spacing w:after="90"/>
        <w:ind w:left="190" w:hanging="190"/>
        <w:rPr>
          <w:rFonts w:ascii="微軟正黑體" w:eastAsia="微軟正黑體" w:hAnsi="微軟正黑體"/>
        </w:rPr>
      </w:pPr>
      <w:r w:rsidRPr="004F715D">
        <w:rPr>
          <w:rStyle w:val="af"/>
          <w:rFonts w:ascii="微軟正黑體" w:eastAsia="微軟正黑體" w:hAnsi="微軟正黑體"/>
        </w:rPr>
        <w:footnoteRef/>
      </w:r>
      <w:r w:rsidRPr="004F715D">
        <w:rPr>
          <w:rFonts w:ascii="微軟正黑體" w:eastAsia="微軟正黑體" w:hAnsi="微軟正黑體"/>
        </w:rPr>
        <w:t xml:space="preserve"> </w:t>
      </w:r>
      <w:r>
        <w:rPr>
          <w:rFonts w:ascii="微軟正黑體" w:eastAsia="微軟正黑體" w:hAnsi="微軟正黑體" w:hint="eastAsia"/>
        </w:rPr>
        <w:t>資料</w:t>
      </w:r>
      <w:r w:rsidRPr="004F715D">
        <w:rPr>
          <w:rFonts w:ascii="微軟正黑體" w:eastAsia="微軟正黑體" w:hAnsi="微軟正黑體" w:hint="eastAsia"/>
        </w:rPr>
        <w:t>來源：各參訪單位網站</w:t>
      </w:r>
      <w:r>
        <w:rPr>
          <w:rFonts w:ascii="微軟正黑體" w:eastAsia="微軟正黑體" w:hAnsi="微軟正黑體" w:hint="eastAsia"/>
        </w:rPr>
        <w:t>及旅行社提供</w:t>
      </w:r>
    </w:p>
  </w:footnote>
  <w:footnote w:id="2">
    <w:p w:rsidR="00091D8C" w:rsidRPr="00A86AB7" w:rsidRDefault="00091D8C" w:rsidP="006D3311">
      <w:pPr>
        <w:pStyle w:val="ad"/>
        <w:spacing w:after="90"/>
        <w:ind w:leftChars="43" w:left="182" w:hangingChars="44" w:hanging="79"/>
        <w:rPr>
          <w:rFonts w:ascii="微軟正黑體" w:eastAsia="微軟正黑體" w:hAnsi="微軟正黑體"/>
          <w:color w:val="000000" w:themeColor="text1"/>
          <w:sz w:val="18"/>
          <w:szCs w:val="18"/>
        </w:rPr>
      </w:pPr>
      <w:r w:rsidRPr="00A86AB7">
        <w:rPr>
          <w:rStyle w:val="af"/>
          <w:rFonts w:ascii="微軟正黑體" w:eastAsia="微軟正黑體" w:hAnsi="微軟正黑體"/>
          <w:color w:val="000000" w:themeColor="text1"/>
          <w:sz w:val="18"/>
          <w:szCs w:val="18"/>
        </w:rPr>
        <w:footnoteRef/>
      </w:r>
      <w:r w:rsidRPr="00A86AB7">
        <w:rPr>
          <w:rFonts w:ascii="微軟正黑體" w:eastAsia="微軟正黑體" w:hAnsi="微軟正黑體" w:hint="eastAsia"/>
          <w:color w:val="000000" w:themeColor="text1"/>
          <w:sz w:val="18"/>
          <w:szCs w:val="18"/>
        </w:rPr>
        <w:t>報名人數若未達</w:t>
      </w:r>
      <w:r w:rsidRPr="00A86AB7">
        <w:rPr>
          <w:rFonts w:ascii="微軟正黑體" w:eastAsia="微軟正黑體" w:hAnsi="微軟正黑體"/>
          <w:color w:val="000000" w:themeColor="text1"/>
          <w:sz w:val="18"/>
          <w:szCs w:val="18"/>
        </w:rPr>
        <w:t>16</w:t>
      </w:r>
      <w:r w:rsidRPr="00A86AB7">
        <w:rPr>
          <w:rFonts w:ascii="微軟正黑體" w:eastAsia="微軟正黑體" w:hAnsi="微軟正黑體" w:hint="eastAsia"/>
          <w:color w:val="000000" w:themeColor="text1"/>
          <w:sz w:val="18"/>
          <w:szCs w:val="18"/>
        </w:rPr>
        <w:t>人則無法訂團體機票，須改開個人機票，每人得加收機票差額，本中心將於截止報名後通知報名者，確認參加意願。</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16A1"/>
    <w:multiLevelType w:val="hybridMultilevel"/>
    <w:tmpl w:val="CC52190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9A5E01"/>
    <w:multiLevelType w:val="hybridMultilevel"/>
    <w:tmpl w:val="D9007B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AF0BFD"/>
    <w:multiLevelType w:val="hybridMultilevel"/>
    <w:tmpl w:val="7D4434A8"/>
    <w:lvl w:ilvl="0" w:tplc="70CE1358">
      <w:start w:val="1"/>
      <w:numFmt w:val="decimal"/>
      <w:lvlText w:val="(%1)"/>
      <w:lvlJc w:val="left"/>
      <w:pPr>
        <w:ind w:left="465" w:hanging="46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D54891"/>
    <w:multiLevelType w:val="hybridMultilevel"/>
    <w:tmpl w:val="48FC809C"/>
    <w:lvl w:ilvl="0" w:tplc="32D8D2C6">
      <w:start w:val="1"/>
      <w:numFmt w:val="bullet"/>
      <w:lvlText w:val=""/>
      <w:lvlJc w:val="left"/>
      <w:pPr>
        <w:ind w:left="463" w:hanging="480"/>
      </w:pPr>
      <w:rPr>
        <w:rFonts w:ascii="Wingdings" w:hAnsi="Wingdings" w:hint="default"/>
      </w:rPr>
    </w:lvl>
    <w:lvl w:ilvl="1" w:tplc="04090003" w:tentative="1">
      <w:start w:val="1"/>
      <w:numFmt w:val="bullet"/>
      <w:lvlText w:val=""/>
      <w:lvlJc w:val="left"/>
      <w:pPr>
        <w:ind w:left="943" w:hanging="480"/>
      </w:pPr>
      <w:rPr>
        <w:rFonts w:ascii="Wingdings" w:hAnsi="Wingdings" w:hint="default"/>
      </w:rPr>
    </w:lvl>
    <w:lvl w:ilvl="2" w:tplc="04090005" w:tentative="1">
      <w:start w:val="1"/>
      <w:numFmt w:val="bullet"/>
      <w:lvlText w:val=""/>
      <w:lvlJc w:val="left"/>
      <w:pPr>
        <w:ind w:left="1423" w:hanging="480"/>
      </w:pPr>
      <w:rPr>
        <w:rFonts w:ascii="Wingdings" w:hAnsi="Wingdings" w:hint="default"/>
      </w:rPr>
    </w:lvl>
    <w:lvl w:ilvl="3" w:tplc="04090001" w:tentative="1">
      <w:start w:val="1"/>
      <w:numFmt w:val="bullet"/>
      <w:lvlText w:val=""/>
      <w:lvlJc w:val="left"/>
      <w:pPr>
        <w:ind w:left="1903" w:hanging="480"/>
      </w:pPr>
      <w:rPr>
        <w:rFonts w:ascii="Wingdings" w:hAnsi="Wingdings" w:hint="default"/>
      </w:rPr>
    </w:lvl>
    <w:lvl w:ilvl="4" w:tplc="04090003" w:tentative="1">
      <w:start w:val="1"/>
      <w:numFmt w:val="bullet"/>
      <w:lvlText w:val=""/>
      <w:lvlJc w:val="left"/>
      <w:pPr>
        <w:ind w:left="2383" w:hanging="480"/>
      </w:pPr>
      <w:rPr>
        <w:rFonts w:ascii="Wingdings" w:hAnsi="Wingdings" w:hint="default"/>
      </w:rPr>
    </w:lvl>
    <w:lvl w:ilvl="5" w:tplc="04090005" w:tentative="1">
      <w:start w:val="1"/>
      <w:numFmt w:val="bullet"/>
      <w:lvlText w:val=""/>
      <w:lvlJc w:val="left"/>
      <w:pPr>
        <w:ind w:left="2863" w:hanging="480"/>
      </w:pPr>
      <w:rPr>
        <w:rFonts w:ascii="Wingdings" w:hAnsi="Wingdings" w:hint="default"/>
      </w:rPr>
    </w:lvl>
    <w:lvl w:ilvl="6" w:tplc="04090001" w:tentative="1">
      <w:start w:val="1"/>
      <w:numFmt w:val="bullet"/>
      <w:lvlText w:val=""/>
      <w:lvlJc w:val="left"/>
      <w:pPr>
        <w:ind w:left="3343" w:hanging="480"/>
      </w:pPr>
      <w:rPr>
        <w:rFonts w:ascii="Wingdings" w:hAnsi="Wingdings" w:hint="default"/>
      </w:rPr>
    </w:lvl>
    <w:lvl w:ilvl="7" w:tplc="04090003" w:tentative="1">
      <w:start w:val="1"/>
      <w:numFmt w:val="bullet"/>
      <w:lvlText w:val=""/>
      <w:lvlJc w:val="left"/>
      <w:pPr>
        <w:ind w:left="3823" w:hanging="480"/>
      </w:pPr>
      <w:rPr>
        <w:rFonts w:ascii="Wingdings" w:hAnsi="Wingdings" w:hint="default"/>
      </w:rPr>
    </w:lvl>
    <w:lvl w:ilvl="8" w:tplc="04090005" w:tentative="1">
      <w:start w:val="1"/>
      <w:numFmt w:val="bullet"/>
      <w:lvlText w:val=""/>
      <w:lvlJc w:val="left"/>
      <w:pPr>
        <w:ind w:left="4303" w:hanging="480"/>
      </w:pPr>
      <w:rPr>
        <w:rFonts w:ascii="Wingdings" w:hAnsi="Wingdings" w:hint="default"/>
      </w:rPr>
    </w:lvl>
  </w:abstractNum>
  <w:abstractNum w:abstractNumId="4">
    <w:nsid w:val="0807206D"/>
    <w:multiLevelType w:val="hybridMultilevel"/>
    <w:tmpl w:val="6F36DDC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8D14402"/>
    <w:multiLevelType w:val="hybridMultilevel"/>
    <w:tmpl w:val="60900AF6"/>
    <w:lvl w:ilvl="0" w:tplc="139469A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1A3C65"/>
    <w:multiLevelType w:val="hybridMultilevel"/>
    <w:tmpl w:val="75942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8345E5"/>
    <w:multiLevelType w:val="hybridMultilevel"/>
    <w:tmpl w:val="2FE6FEE0"/>
    <w:lvl w:ilvl="0" w:tplc="04090001">
      <w:start w:val="1"/>
      <w:numFmt w:val="bullet"/>
      <w:lvlText w:val=""/>
      <w:lvlJc w:val="left"/>
      <w:pPr>
        <w:ind w:left="2520" w:hanging="480"/>
      </w:pPr>
      <w:rPr>
        <w:rFonts w:ascii="Wingdings" w:hAnsi="Wingdings"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8">
    <w:nsid w:val="1C2615DB"/>
    <w:multiLevelType w:val="hybridMultilevel"/>
    <w:tmpl w:val="B4DE43C8"/>
    <w:lvl w:ilvl="0" w:tplc="4BBCC8CA">
      <w:numFmt w:val="bullet"/>
      <w:lvlText w:val="◆"/>
      <w:lvlJc w:val="left"/>
      <w:pPr>
        <w:ind w:left="480" w:hanging="48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0064EC2"/>
    <w:multiLevelType w:val="hybridMultilevel"/>
    <w:tmpl w:val="99107A32"/>
    <w:lvl w:ilvl="0" w:tplc="C406BF2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B15FC7"/>
    <w:multiLevelType w:val="hybridMultilevel"/>
    <w:tmpl w:val="37EA9844"/>
    <w:lvl w:ilvl="0" w:tplc="32D8D2C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0BD255D"/>
    <w:multiLevelType w:val="hybridMultilevel"/>
    <w:tmpl w:val="3362C7C2"/>
    <w:lvl w:ilvl="0" w:tplc="794617F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EA755D"/>
    <w:multiLevelType w:val="hybridMultilevel"/>
    <w:tmpl w:val="7494D540"/>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82E1842"/>
    <w:multiLevelType w:val="hybridMultilevel"/>
    <w:tmpl w:val="C85ACA48"/>
    <w:lvl w:ilvl="0" w:tplc="0409000F">
      <w:start w:val="1"/>
      <w:numFmt w:val="decimal"/>
      <w:lvlText w:val="%1."/>
      <w:lvlJc w:val="left"/>
      <w:pPr>
        <w:ind w:left="1316" w:hanging="465"/>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nsid w:val="2BA50414"/>
    <w:multiLevelType w:val="hybridMultilevel"/>
    <w:tmpl w:val="75942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59323E"/>
    <w:multiLevelType w:val="hybridMultilevel"/>
    <w:tmpl w:val="33E0A714"/>
    <w:lvl w:ilvl="0" w:tplc="D97E53E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861DBE"/>
    <w:multiLevelType w:val="hybridMultilevel"/>
    <w:tmpl w:val="5BEA7276"/>
    <w:lvl w:ilvl="0" w:tplc="6D3ABB62">
      <w:start w:val="1"/>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38A84A81"/>
    <w:multiLevelType w:val="hybridMultilevel"/>
    <w:tmpl w:val="E4E6CF1C"/>
    <w:lvl w:ilvl="0" w:tplc="04090005">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nsid w:val="3A742FDF"/>
    <w:multiLevelType w:val="hybridMultilevel"/>
    <w:tmpl w:val="590CAC34"/>
    <w:lvl w:ilvl="0" w:tplc="DCC6515C">
      <w:start w:val="1"/>
      <w:numFmt w:val="taiwaneseCountingThousand"/>
      <w:lvlText w:val="%1、"/>
      <w:lvlJc w:val="left"/>
      <w:pPr>
        <w:ind w:left="480" w:hanging="480"/>
      </w:pPr>
      <w:rPr>
        <w:rFonts w:hint="default"/>
        <w:b/>
        <w:color w:val="auto"/>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6D72F8"/>
    <w:multiLevelType w:val="hybridMultilevel"/>
    <w:tmpl w:val="79D0BD96"/>
    <w:lvl w:ilvl="0" w:tplc="D212A686">
      <w:numFmt w:val="bullet"/>
      <w:lvlText w:val="※"/>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EF7CE1"/>
    <w:multiLevelType w:val="hybridMultilevel"/>
    <w:tmpl w:val="2480BBC6"/>
    <w:lvl w:ilvl="0" w:tplc="680C3524">
      <w:start w:val="1"/>
      <w:numFmt w:val="taiwaneseCountingThousand"/>
      <w:lvlText w:val="（%1）"/>
      <w:lvlJc w:val="left"/>
      <w:pPr>
        <w:ind w:left="1080" w:hanging="1080"/>
      </w:pPr>
      <w:rPr>
        <w:rFonts w:hint="default"/>
      </w:rPr>
    </w:lvl>
    <w:lvl w:ilvl="1" w:tplc="4BBCC8CA">
      <w:numFmt w:val="bullet"/>
      <w:lvlText w:val="◆"/>
      <w:lvlJc w:val="left"/>
      <w:pPr>
        <w:ind w:left="840" w:hanging="360"/>
      </w:pPr>
      <w:rPr>
        <w:rFonts w:ascii="微軟正黑體" w:eastAsia="微軟正黑體" w:hAnsi="微軟正黑體" w:cs="Times New Roman" w:hint="eastAsia"/>
      </w:rPr>
    </w:lvl>
    <w:lvl w:ilvl="2" w:tplc="04090003">
      <w:start w:val="1"/>
      <w:numFmt w:val="bullet"/>
      <w:lvlText w:val=""/>
      <w:lvlJc w:val="left"/>
      <w:pPr>
        <w:ind w:left="1440" w:hanging="480"/>
      </w:pPr>
      <w:rPr>
        <w:rFonts w:ascii="Wingdings" w:hAnsi="Wingding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0EC5842"/>
    <w:multiLevelType w:val="hybridMultilevel"/>
    <w:tmpl w:val="350EA638"/>
    <w:lvl w:ilvl="0" w:tplc="04090017">
      <w:start w:val="1"/>
      <w:numFmt w:val="ideographLegalTradition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494961"/>
    <w:multiLevelType w:val="hybridMultilevel"/>
    <w:tmpl w:val="C34A75E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58122D4"/>
    <w:multiLevelType w:val="hybridMultilevel"/>
    <w:tmpl w:val="8B140F30"/>
    <w:lvl w:ilvl="0" w:tplc="32D8D2C6">
      <w:start w:val="1"/>
      <w:numFmt w:val="bullet"/>
      <w:lvlText w:val=""/>
      <w:lvlJc w:val="left"/>
      <w:pPr>
        <w:ind w:left="259" w:hanging="480"/>
      </w:pPr>
      <w:rPr>
        <w:rFonts w:ascii="Wingdings" w:hAnsi="Wingdings" w:hint="default"/>
      </w:rPr>
    </w:lvl>
    <w:lvl w:ilvl="1" w:tplc="04090003">
      <w:start w:val="1"/>
      <w:numFmt w:val="bullet"/>
      <w:lvlText w:val=""/>
      <w:lvlJc w:val="left"/>
      <w:pPr>
        <w:ind w:left="739" w:hanging="480"/>
      </w:pPr>
      <w:rPr>
        <w:rFonts w:ascii="Wingdings" w:hAnsi="Wingdings" w:hint="default"/>
      </w:rPr>
    </w:lvl>
    <w:lvl w:ilvl="2" w:tplc="04090005" w:tentative="1">
      <w:start w:val="1"/>
      <w:numFmt w:val="bullet"/>
      <w:lvlText w:val=""/>
      <w:lvlJc w:val="left"/>
      <w:pPr>
        <w:ind w:left="1219" w:hanging="480"/>
      </w:pPr>
      <w:rPr>
        <w:rFonts w:ascii="Wingdings" w:hAnsi="Wingdings" w:hint="default"/>
      </w:rPr>
    </w:lvl>
    <w:lvl w:ilvl="3" w:tplc="04090001" w:tentative="1">
      <w:start w:val="1"/>
      <w:numFmt w:val="bullet"/>
      <w:lvlText w:val=""/>
      <w:lvlJc w:val="left"/>
      <w:pPr>
        <w:ind w:left="1699" w:hanging="480"/>
      </w:pPr>
      <w:rPr>
        <w:rFonts w:ascii="Wingdings" w:hAnsi="Wingdings" w:hint="default"/>
      </w:rPr>
    </w:lvl>
    <w:lvl w:ilvl="4" w:tplc="04090003" w:tentative="1">
      <w:start w:val="1"/>
      <w:numFmt w:val="bullet"/>
      <w:lvlText w:val=""/>
      <w:lvlJc w:val="left"/>
      <w:pPr>
        <w:ind w:left="2179" w:hanging="480"/>
      </w:pPr>
      <w:rPr>
        <w:rFonts w:ascii="Wingdings" w:hAnsi="Wingdings" w:hint="default"/>
      </w:rPr>
    </w:lvl>
    <w:lvl w:ilvl="5" w:tplc="04090005" w:tentative="1">
      <w:start w:val="1"/>
      <w:numFmt w:val="bullet"/>
      <w:lvlText w:val=""/>
      <w:lvlJc w:val="left"/>
      <w:pPr>
        <w:ind w:left="2659" w:hanging="480"/>
      </w:pPr>
      <w:rPr>
        <w:rFonts w:ascii="Wingdings" w:hAnsi="Wingdings" w:hint="default"/>
      </w:rPr>
    </w:lvl>
    <w:lvl w:ilvl="6" w:tplc="04090001" w:tentative="1">
      <w:start w:val="1"/>
      <w:numFmt w:val="bullet"/>
      <w:lvlText w:val=""/>
      <w:lvlJc w:val="left"/>
      <w:pPr>
        <w:ind w:left="3139" w:hanging="480"/>
      </w:pPr>
      <w:rPr>
        <w:rFonts w:ascii="Wingdings" w:hAnsi="Wingdings" w:hint="default"/>
      </w:rPr>
    </w:lvl>
    <w:lvl w:ilvl="7" w:tplc="04090003" w:tentative="1">
      <w:start w:val="1"/>
      <w:numFmt w:val="bullet"/>
      <w:lvlText w:val=""/>
      <w:lvlJc w:val="left"/>
      <w:pPr>
        <w:ind w:left="3619" w:hanging="480"/>
      </w:pPr>
      <w:rPr>
        <w:rFonts w:ascii="Wingdings" w:hAnsi="Wingdings" w:hint="default"/>
      </w:rPr>
    </w:lvl>
    <w:lvl w:ilvl="8" w:tplc="04090005" w:tentative="1">
      <w:start w:val="1"/>
      <w:numFmt w:val="bullet"/>
      <w:lvlText w:val=""/>
      <w:lvlJc w:val="left"/>
      <w:pPr>
        <w:ind w:left="4099" w:hanging="480"/>
      </w:pPr>
      <w:rPr>
        <w:rFonts w:ascii="Wingdings" w:hAnsi="Wingdings" w:hint="default"/>
      </w:rPr>
    </w:lvl>
  </w:abstractNum>
  <w:abstractNum w:abstractNumId="24">
    <w:nsid w:val="472C1F3C"/>
    <w:multiLevelType w:val="hybridMultilevel"/>
    <w:tmpl w:val="142885F4"/>
    <w:lvl w:ilvl="0" w:tplc="680C3524">
      <w:start w:val="1"/>
      <w:numFmt w:val="taiwaneseCountingThousand"/>
      <w:lvlText w:val="（%1）"/>
      <w:lvlJc w:val="left"/>
      <w:pPr>
        <w:ind w:left="1080" w:hanging="10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8B21780"/>
    <w:multiLevelType w:val="hybridMultilevel"/>
    <w:tmpl w:val="534E4BE2"/>
    <w:lvl w:ilvl="0" w:tplc="4342A8A2">
      <w:start w:val="1"/>
      <w:numFmt w:val="decimal"/>
      <w:lvlText w:val="%1."/>
      <w:lvlJc w:val="left"/>
      <w:pPr>
        <w:tabs>
          <w:tab w:val="num" w:pos="360"/>
        </w:tabs>
        <w:ind w:left="360" w:hanging="360"/>
      </w:pPr>
      <w:rPr>
        <w:rFonts w:hint="eastAsia"/>
      </w:rPr>
    </w:lvl>
    <w:lvl w:ilvl="1" w:tplc="6D3ABB62">
      <w:start w:val="1"/>
      <w:numFmt w:val="bullet"/>
      <w:lvlText w:val="※"/>
      <w:lvlJc w:val="left"/>
      <w:pPr>
        <w:tabs>
          <w:tab w:val="num" w:pos="840"/>
        </w:tabs>
        <w:ind w:left="840" w:hanging="360"/>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BB81095"/>
    <w:multiLevelType w:val="hybridMultilevel"/>
    <w:tmpl w:val="923A1F06"/>
    <w:lvl w:ilvl="0" w:tplc="32D8D2C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30F22CB"/>
    <w:multiLevelType w:val="hybridMultilevel"/>
    <w:tmpl w:val="77C2C2A2"/>
    <w:lvl w:ilvl="0" w:tplc="51A819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5A96C13"/>
    <w:multiLevelType w:val="hybridMultilevel"/>
    <w:tmpl w:val="B1CA1B8C"/>
    <w:lvl w:ilvl="0" w:tplc="C406BF20">
      <w:start w:val="1"/>
      <w:numFmt w:val="taiwaneseCountingThousand"/>
      <w:lvlText w:val="（%1）"/>
      <w:lvlJc w:val="left"/>
      <w:pPr>
        <w:ind w:left="2040"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5D7D550E"/>
    <w:multiLevelType w:val="hybridMultilevel"/>
    <w:tmpl w:val="F5D4607E"/>
    <w:lvl w:ilvl="0" w:tplc="680C3524">
      <w:start w:val="1"/>
      <w:numFmt w:val="taiwaneseCountingThousand"/>
      <w:lvlText w:val="（%1）"/>
      <w:lvlJc w:val="left"/>
      <w:pPr>
        <w:ind w:left="1080" w:hanging="1080"/>
      </w:pPr>
      <w:rPr>
        <w:rFonts w:hint="default"/>
      </w:rPr>
    </w:lvl>
    <w:lvl w:ilvl="1" w:tplc="4BBCC8CA">
      <w:numFmt w:val="bullet"/>
      <w:lvlText w:val="◆"/>
      <w:lvlJc w:val="left"/>
      <w:pPr>
        <w:ind w:left="840" w:hanging="360"/>
      </w:pPr>
      <w:rPr>
        <w:rFonts w:ascii="微軟正黑體" w:eastAsia="微軟正黑體" w:hAnsi="微軟正黑體" w:cs="Times New Roman"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DDC1D75"/>
    <w:multiLevelType w:val="hybridMultilevel"/>
    <w:tmpl w:val="93C46C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06C6725"/>
    <w:multiLevelType w:val="hybridMultilevel"/>
    <w:tmpl w:val="7236007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61193942"/>
    <w:multiLevelType w:val="hybridMultilevel"/>
    <w:tmpl w:val="01126A1E"/>
    <w:lvl w:ilvl="0" w:tplc="F696A110">
      <w:start w:val="2459"/>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17B039B"/>
    <w:multiLevelType w:val="hybridMultilevel"/>
    <w:tmpl w:val="B1CA1B8C"/>
    <w:lvl w:ilvl="0" w:tplc="C406BF20">
      <w:start w:val="1"/>
      <w:numFmt w:val="taiwaneseCountingThousand"/>
      <w:lvlText w:val="（%1）"/>
      <w:lvlJc w:val="left"/>
      <w:pPr>
        <w:ind w:left="2040"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61EB458F"/>
    <w:multiLevelType w:val="hybridMultilevel"/>
    <w:tmpl w:val="6A20C3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4931630"/>
    <w:multiLevelType w:val="hybridMultilevel"/>
    <w:tmpl w:val="B6206C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51409A0"/>
    <w:multiLevelType w:val="hybridMultilevel"/>
    <w:tmpl w:val="3920E22E"/>
    <w:lvl w:ilvl="0" w:tplc="32D8D2C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6A0F1E0E"/>
    <w:multiLevelType w:val="hybridMultilevel"/>
    <w:tmpl w:val="02C21D24"/>
    <w:lvl w:ilvl="0" w:tplc="F696A110">
      <w:start w:val="2459"/>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D897124"/>
    <w:multiLevelType w:val="hybridMultilevel"/>
    <w:tmpl w:val="99107A32"/>
    <w:lvl w:ilvl="0" w:tplc="C406BF2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01514A6"/>
    <w:multiLevelType w:val="hybridMultilevel"/>
    <w:tmpl w:val="D2A83424"/>
    <w:lvl w:ilvl="0" w:tplc="4BBCC8CA">
      <w:numFmt w:val="bullet"/>
      <w:lvlText w:val="◆"/>
      <w:lvlJc w:val="left"/>
      <w:pPr>
        <w:ind w:left="480" w:hanging="48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22664C5"/>
    <w:multiLevelType w:val="hybridMultilevel"/>
    <w:tmpl w:val="5FBC43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26D1717"/>
    <w:multiLevelType w:val="hybridMultilevel"/>
    <w:tmpl w:val="1F04317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76B60288"/>
    <w:multiLevelType w:val="hybridMultilevel"/>
    <w:tmpl w:val="88AEF090"/>
    <w:lvl w:ilvl="0" w:tplc="04090003">
      <w:start w:val="1"/>
      <w:numFmt w:val="bullet"/>
      <w:lvlText w:val=""/>
      <w:lvlJc w:val="left"/>
      <w:pPr>
        <w:ind w:left="1329" w:hanging="480"/>
      </w:pPr>
      <w:rPr>
        <w:rFonts w:ascii="Wingdings" w:hAnsi="Wingdings" w:hint="default"/>
      </w:rPr>
    </w:lvl>
    <w:lvl w:ilvl="1" w:tplc="04090003" w:tentative="1">
      <w:start w:val="1"/>
      <w:numFmt w:val="bullet"/>
      <w:lvlText w:val=""/>
      <w:lvlJc w:val="left"/>
      <w:pPr>
        <w:ind w:left="1809" w:hanging="480"/>
      </w:pPr>
      <w:rPr>
        <w:rFonts w:ascii="Wingdings" w:hAnsi="Wingdings" w:hint="default"/>
      </w:rPr>
    </w:lvl>
    <w:lvl w:ilvl="2" w:tplc="04090005" w:tentative="1">
      <w:start w:val="1"/>
      <w:numFmt w:val="bullet"/>
      <w:lvlText w:val=""/>
      <w:lvlJc w:val="left"/>
      <w:pPr>
        <w:ind w:left="2289" w:hanging="480"/>
      </w:pPr>
      <w:rPr>
        <w:rFonts w:ascii="Wingdings" w:hAnsi="Wingdings" w:hint="default"/>
      </w:rPr>
    </w:lvl>
    <w:lvl w:ilvl="3" w:tplc="04090001" w:tentative="1">
      <w:start w:val="1"/>
      <w:numFmt w:val="bullet"/>
      <w:lvlText w:val=""/>
      <w:lvlJc w:val="left"/>
      <w:pPr>
        <w:ind w:left="2769" w:hanging="480"/>
      </w:pPr>
      <w:rPr>
        <w:rFonts w:ascii="Wingdings" w:hAnsi="Wingdings" w:hint="default"/>
      </w:rPr>
    </w:lvl>
    <w:lvl w:ilvl="4" w:tplc="04090003" w:tentative="1">
      <w:start w:val="1"/>
      <w:numFmt w:val="bullet"/>
      <w:lvlText w:val=""/>
      <w:lvlJc w:val="left"/>
      <w:pPr>
        <w:ind w:left="3249" w:hanging="480"/>
      </w:pPr>
      <w:rPr>
        <w:rFonts w:ascii="Wingdings" w:hAnsi="Wingdings" w:hint="default"/>
      </w:rPr>
    </w:lvl>
    <w:lvl w:ilvl="5" w:tplc="04090005" w:tentative="1">
      <w:start w:val="1"/>
      <w:numFmt w:val="bullet"/>
      <w:lvlText w:val=""/>
      <w:lvlJc w:val="left"/>
      <w:pPr>
        <w:ind w:left="3729" w:hanging="480"/>
      </w:pPr>
      <w:rPr>
        <w:rFonts w:ascii="Wingdings" w:hAnsi="Wingdings" w:hint="default"/>
      </w:rPr>
    </w:lvl>
    <w:lvl w:ilvl="6" w:tplc="04090001" w:tentative="1">
      <w:start w:val="1"/>
      <w:numFmt w:val="bullet"/>
      <w:lvlText w:val=""/>
      <w:lvlJc w:val="left"/>
      <w:pPr>
        <w:ind w:left="4209" w:hanging="480"/>
      </w:pPr>
      <w:rPr>
        <w:rFonts w:ascii="Wingdings" w:hAnsi="Wingdings" w:hint="default"/>
      </w:rPr>
    </w:lvl>
    <w:lvl w:ilvl="7" w:tplc="04090003" w:tentative="1">
      <w:start w:val="1"/>
      <w:numFmt w:val="bullet"/>
      <w:lvlText w:val=""/>
      <w:lvlJc w:val="left"/>
      <w:pPr>
        <w:ind w:left="4689" w:hanging="480"/>
      </w:pPr>
      <w:rPr>
        <w:rFonts w:ascii="Wingdings" w:hAnsi="Wingdings" w:hint="default"/>
      </w:rPr>
    </w:lvl>
    <w:lvl w:ilvl="8" w:tplc="04090005" w:tentative="1">
      <w:start w:val="1"/>
      <w:numFmt w:val="bullet"/>
      <w:lvlText w:val=""/>
      <w:lvlJc w:val="left"/>
      <w:pPr>
        <w:ind w:left="5169" w:hanging="480"/>
      </w:pPr>
      <w:rPr>
        <w:rFonts w:ascii="Wingdings" w:hAnsi="Wingdings" w:hint="default"/>
      </w:rPr>
    </w:lvl>
  </w:abstractNum>
  <w:abstractNum w:abstractNumId="43">
    <w:nsid w:val="798E0DF1"/>
    <w:multiLevelType w:val="hybridMultilevel"/>
    <w:tmpl w:val="D9007B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B1E0636"/>
    <w:multiLevelType w:val="hybridMultilevel"/>
    <w:tmpl w:val="2C983454"/>
    <w:lvl w:ilvl="0" w:tplc="680C3524">
      <w:start w:val="1"/>
      <w:numFmt w:val="taiwaneseCountingThousand"/>
      <w:lvlText w:val="（%1）"/>
      <w:lvlJc w:val="left"/>
      <w:pPr>
        <w:ind w:left="1080" w:hanging="1080"/>
      </w:pPr>
      <w:rPr>
        <w:rFonts w:hint="default"/>
      </w:rPr>
    </w:lvl>
    <w:lvl w:ilvl="1" w:tplc="4BBCC8CA">
      <w:numFmt w:val="bullet"/>
      <w:lvlText w:val="◆"/>
      <w:lvlJc w:val="left"/>
      <w:pPr>
        <w:ind w:left="840" w:hanging="360"/>
      </w:pPr>
      <w:rPr>
        <w:rFonts w:ascii="微軟正黑體" w:eastAsia="微軟正黑體" w:hAnsi="微軟正黑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BAF4DF1"/>
    <w:multiLevelType w:val="hybridMultilevel"/>
    <w:tmpl w:val="C0449B84"/>
    <w:lvl w:ilvl="0" w:tplc="32D8D2C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7F2A4CA9"/>
    <w:multiLevelType w:val="hybridMultilevel"/>
    <w:tmpl w:val="45B809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1"/>
  </w:num>
  <w:num w:numId="2">
    <w:abstractNumId w:val="18"/>
  </w:num>
  <w:num w:numId="3">
    <w:abstractNumId w:val="28"/>
  </w:num>
  <w:num w:numId="4">
    <w:abstractNumId w:val="7"/>
  </w:num>
  <w:num w:numId="5">
    <w:abstractNumId w:val="35"/>
  </w:num>
  <w:num w:numId="6">
    <w:abstractNumId w:val="29"/>
  </w:num>
  <w:num w:numId="7">
    <w:abstractNumId w:val="17"/>
  </w:num>
  <w:num w:numId="8">
    <w:abstractNumId w:val="24"/>
  </w:num>
  <w:num w:numId="9">
    <w:abstractNumId w:val="12"/>
  </w:num>
  <w:num w:numId="10">
    <w:abstractNumId w:val="44"/>
  </w:num>
  <w:num w:numId="11">
    <w:abstractNumId w:val="2"/>
  </w:num>
  <w:num w:numId="12">
    <w:abstractNumId w:val="13"/>
  </w:num>
  <w:num w:numId="13">
    <w:abstractNumId w:val="22"/>
  </w:num>
  <w:num w:numId="14">
    <w:abstractNumId w:val="25"/>
  </w:num>
  <w:num w:numId="15">
    <w:abstractNumId w:val="27"/>
  </w:num>
  <w:num w:numId="16">
    <w:abstractNumId w:val="11"/>
  </w:num>
  <w:num w:numId="17">
    <w:abstractNumId w:val="20"/>
  </w:num>
  <w:num w:numId="18">
    <w:abstractNumId w:val="23"/>
  </w:num>
  <w:num w:numId="19">
    <w:abstractNumId w:val="45"/>
  </w:num>
  <w:num w:numId="20">
    <w:abstractNumId w:val="30"/>
  </w:num>
  <w:num w:numId="21">
    <w:abstractNumId w:val="0"/>
  </w:num>
  <w:num w:numId="22">
    <w:abstractNumId w:val="8"/>
  </w:num>
  <w:num w:numId="23">
    <w:abstractNumId w:val="37"/>
  </w:num>
  <w:num w:numId="24">
    <w:abstractNumId w:val="32"/>
  </w:num>
  <w:num w:numId="25">
    <w:abstractNumId w:val="36"/>
  </w:num>
  <w:num w:numId="26">
    <w:abstractNumId w:val="4"/>
  </w:num>
  <w:num w:numId="27">
    <w:abstractNumId w:val="39"/>
  </w:num>
  <w:num w:numId="28">
    <w:abstractNumId w:val="5"/>
  </w:num>
  <w:num w:numId="29">
    <w:abstractNumId w:val="26"/>
  </w:num>
  <w:num w:numId="30">
    <w:abstractNumId w:val="46"/>
  </w:num>
  <w:num w:numId="31">
    <w:abstractNumId w:val="6"/>
  </w:num>
  <w:num w:numId="32">
    <w:abstractNumId w:val="3"/>
  </w:num>
  <w:num w:numId="33">
    <w:abstractNumId w:val="10"/>
  </w:num>
  <w:num w:numId="34">
    <w:abstractNumId w:val="33"/>
  </w:num>
  <w:num w:numId="35">
    <w:abstractNumId w:val="38"/>
  </w:num>
  <w:num w:numId="36">
    <w:abstractNumId w:val="14"/>
  </w:num>
  <w:num w:numId="37">
    <w:abstractNumId w:val="34"/>
  </w:num>
  <w:num w:numId="38">
    <w:abstractNumId w:val="1"/>
  </w:num>
  <w:num w:numId="39">
    <w:abstractNumId w:val="42"/>
  </w:num>
  <w:num w:numId="40">
    <w:abstractNumId w:val="43"/>
  </w:num>
  <w:num w:numId="41">
    <w:abstractNumId w:val="40"/>
  </w:num>
  <w:num w:numId="42">
    <w:abstractNumId w:val="31"/>
  </w:num>
  <w:num w:numId="43">
    <w:abstractNumId w:val="9"/>
  </w:num>
  <w:num w:numId="44">
    <w:abstractNumId w:val="41"/>
  </w:num>
  <w:num w:numId="45">
    <w:abstractNumId w:val="15"/>
  </w:num>
  <w:num w:numId="46">
    <w:abstractNumId w:val="19"/>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2770">
      <o:colormenu v:ext="edit" fillcolor="none" strokecolor="red"/>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731F"/>
    <w:rsid w:val="00002BBC"/>
    <w:rsid w:val="00003D48"/>
    <w:rsid w:val="00003E57"/>
    <w:rsid w:val="000112C0"/>
    <w:rsid w:val="00012248"/>
    <w:rsid w:val="00015CE7"/>
    <w:rsid w:val="00022E8D"/>
    <w:rsid w:val="000265B2"/>
    <w:rsid w:val="00027691"/>
    <w:rsid w:val="0003232C"/>
    <w:rsid w:val="00032F3E"/>
    <w:rsid w:val="00034688"/>
    <w:rsid w:val="000360D0"/>
    <w:rsid w:val="0004112F"/>
    <w:rsid w:val="0004535B"/>
    <w:rsid w:val="00045D70"/>
    <w:rsid w:val="00046050"/>
    <w:rsid w:val="0004734E"/>
    <w:rsid w:val="0005039C"/>
    <w:rsid w:val="000531F1"/>
    <w:rsid w:val="000715BF"/>
    <w:rsid w:val="00071EE6"/>
    <w:rsid w:val="00075A99"/>
    <w:rsid w:val="00080E67"/>
    <w:rsid w:val="00082F70"/>
    <w:rsid w:val="0008587D"/>
    <w:rsid w:val="00085B21"/>
    <w:rsid w:val="0008630F"/>
    <w:rsid w:val="000903B5"/>
    <w:rsid w:val="00091D8C"/>
    <w:rsid w:val="00097176"/>
    <w:rsid w:val="000975EB"/>
    <w:rsid w:val="000A13C8"/>
    <w:rsid w:val="000A33E3"/>
    <w:rsid w:val="000A62CA"/>
    <w:rsid w:val="000B03AD"/>
    <w:rsid w:val="000B14E9"/>
    <w:rsid w:val="000B52EE"/>
    <w:rsid w:val="000B5AAA"/>
    <w:rsid w:val="000B7DD0"/>
    <w:rsid w:val="000C5A95"/>
    <w:rsid w:val="000D1A3A"/>
    <w:rsid w:val="000D2FB4"/>
    <w:rsid w:val="000D50DD"/>
    <w:rsid w:val="000F1684"/>
    <w:rsid w:val="000F6FE7"/>
    <w:rsid w:val="00102781"/>
    <w:rsid w:val="0010534E"/>
    <w:rsid w:val="00112ED9"/>
    <w:rsid w:val="00113AA4"/>
    <w:rsid w:val="00117A1A"/>
    <w:rsid w:val="0012037A"/>
    <w:rsid w:val="00120B6C"/>
    <w:rsid w:val="00122672"/>
    <w:rsid w:val="00122F98"/>
    <w:rsid w:val="0012731F"/>
    <w:rsid w:val="00135CD6"/>
    <w:rsid w:val="00136E1C"/>
    <w:rsid w:val="0014149C"/>
    <w:rsid w:val="0014413B"/>
    <w:rsid w:val="001449D0"/>
    <w:rsid w:val="00147A3B"/>
    <w:rsid w:val="00152596"/>
    <w:rsid w:val="00153329"/>
    <w:rsid w:val="0015483C"/>
    <w:rsid w:val="00160674"/>
    <w:rsid w:val="001621D4"/>
    <w:rsid w:val="00162B18"/>
    <w:rsid w:val="00164211"/>
    <w:rsid w:val="001730E4"/>
    <w:rsid w:val="00176498"/>
    <w:rsid w:val="001867B2"/>
    <w:rsid w:val="0019181C"/>
    <w:rsid w:val="00192F01"/>
    <w:rsid w:val="0019540C"/>
    <w:rsid w:val="00197B0A"/>
    <w:rsid w:val="001A032B"/>
    <w:rsid w:val="001A5B65"/>
    <w:rsid w:val="001A65D6"/>
    <w:rsid w:val="001B0AF5"/>
    <w:rsid w:val="001B1AC2"/>
    <w:rsid w:val="001B2B61"/>
    <w:rsid w:val="001B3DCA"/>
    <w:rsid w:val="001B45B0"/>
    <w:rsid w:val="001B7FB4"/>
    <w:rsid w:val="001D0CF1"/>
    <w:rsid w:val="001D40FB"/>
    <w:rsid w:val="001D5341"/>
    <w:rsid w:val="001D67CD"/>
    <w:rsid w:val="001D77C0"/>
    <w:rsid w:val="001E031F"/>
    <w:rsid w:val="001E0B7C"/>
    <w:rsid w:val="001E129D"/>
    <w:rsid w:val="001E244D"/>
    <w:rsid w:val="001E2505"/>
    <w:rsid w:val="001E7E06"/>
    <w:rsid w:val="001F1436"/>
    <w:rsid w:val="001F1D28"/>
    <w:rsid w:val="001F243B"/>
    <w:rsid w:val="001F3782"/>
    <w:rsid w:val="001F5A9D"/>
    <w:rsid w:val="001F64A3"/>
    <w:rsid w:val="0020217A"/>
    <w:rsid w:val="00203D22"/>
    <w:rsid w:val="0020586A"/>
    <w:rsid w:val="0021381A"/>
    <w:rsid w:val="00213E49"/>
    <w:rsid w:val="002147F5"/>
    <w:rsid w:val="00216066"/>
    <w:rsid w:val="0022104C"/>
    <w:rsid w:val="0022257B"/>
    <w:rsid w:val="00223FBF"/>
    <w:rsid w:val="002254C2"/>
    <w:rsid w:val="00225A28"/>
    <w:rsid w:val="00227912"/>
    <w:rsid w:val="002368C8"/>
    <w:rsid w:val="00254633"/>
    <w:rsid w:val="00255C90"/>
    <w:rsid w:val="00267E99"/>
    <w:rsid w:val="002703F8"/>
    <w:rsid w:val="002709E8"/>
    <w:rsid w:val="002744F6"/>
    <w:rsid w:val="002767C3"/>
    <w:rsid w:val="00280813"/>
    <w:rsid w:val="002844FF"/>
    <w:rsid w:val="0028675B"/>
    <w:rsid w:val="00287CE0"/>
    <w:rsid w:val="00290B3B"/>
    <w:rsid w:val="002929F5"/>
    <w:rsid w:val="00294BB3"/>
    <w:rsid w:val="0029588B"/>
    <w:rsid w:val="002969CC"/>
    <w:rsid w:val="002A534E"/>
    <w:rsid w:val="002A7BBE"/>
    <w:rsid w:val="002B0C24"/>
    <w:rsid w:val="002C0B46"/>
    <w:rsid w:val="002C6A99"/>
    <w:rsid w:val="002D300C"/>
    <w:rsid w:val="002D3126"/>
    <w:rsid w:val="002D6642"/>
    <w:rsid w:val="002E6948"/>
    <w:rsid w:val="002F3395"/>
    <w:rsid w:val="002F6831"/>
    <w:rsid w:val="00300A22"/>
    <w:rsid w:val="00303FD7"/>
    <w:rsid w:val="00310DE2"/>
    <w:rsid w:val="00312D74"/>
    <w:rsid w:val="00315426"/>
    <w:rsid w:val="003173E8"/>
    <w:rsid w:val="00321D29"/>
    <w:rsid w:val="00321F5E"/>
    <w:rsid w:val="003237B6"/>
    <w:rsid w:val="0034249B"/>
    <w:rsid w:val="00355D3C"/>
    <w:rsid w:val="00360B88"/>
    <w:rsid w:val="003627BC"/>
    <w:rsid w:val="00367195"/>
    <w:rsid w:val="0037613C"/>
    <w:rsid w:val="0038318F"/>
    <w:rsid w:val="0039238C"/>
    <w:rsid w:val="00392A1C"/>
    <w:rsid w:val="00392A46"/>
    <w:rsid w:val="003A07ED"/>
    <w:rsid w:val="003A3D73"/>
    <w:rsid w:val="003A54B9"/>
    <w:rsid w:val="003A6135"/>
    <w:rsid w:val="003A646D"/>
    <w:rsid w:val="003A6A11"/>
    <w:rsid w:val="003B2E89"/>
    <w:rsid w:val="003B5F43"/>
    <w:rsid w:val="003C4781"/>
    <w:rsid w:val="003C580A"/>
    <w:rsid w:val="003D58E3"/>
    <w:rsid w:val="003D5F94"/>
    <w:rsid w:val="003E362A"/>
    <w:rsid w:val="003F0715"/>
    <w:rsid w:val="003F489F"/>
    <w:rsid w:val="0040434C"/>
    <w:rsid w:val="0041610E"/>
    <w:rsid w:val="004174DA"/>
    <w:rsid w:val="0041775B"/>
    <w:rsid w:val="004202F8"/>
    <w:rsid w:val="00421CF5"/>
    <w:rsid w:val="00425417"/>
    <w:rsid w:val="00430BDB"/>
    <w:rsid w:val="00431FF0"/>
    <w:rsid w:val="00432CB5"/>
    <w:rsid w:val="00434124"/>
    <w:rsid w:val="00440B61"/>
    <w:rsid w:val="004428B4"/>
    <w:rsid w:val="00444D8B"/>
    <w:rsid w:val="00446724"/>
    <w:rsid w:val="004532B7"/>
    <w:rsid w:val="00456E08"/>
    <w:rsid w:val="004624C9"/>
    <w:rsid w:val="00465EAC"/>
    <w:rsid w:val="00470A97"/>
    <w:rsid w:val="00473FC3"/>
    <w:rsid w:val="004776FF"/>
    <w:rsid w:val="0048079E"/>
    <w:rsid w:val="0048506B"/>
    <w:rsid w:val="00485AEE"/>
    <w:rsid w:val="00491F45"/>
    <w:rsid w:val="00492E75"/>
    <w:rsid w:val="00497841"/>
    <w:rsid w:val="004B2636"/>
    <w:rsid w:val="004B653B"/>
    <w:rsid w:val="004D0B53"/>
    <w:rsid w:val="004D4D31"/>
    <w:rsid w:val="004D6007"/>
    <w:rsid w:val="004E100A"/>
    <w:rsid w:val="004E1340"/>
    <w:rsid w:val="004E4DBC"/>
    <w:rsid w:val="004E5EE4"/>
    <w:rsid w:val="004F715D"/>
    <w:rsid w:val="004F731A"/>
    <w:rsid w:val="004F7416"/>
    <w:rsid w:val="004F79A2"/>
    <w:rsid w:val="00501973"/>
    <w:rsid w:val="00501B34"/>
    <w:rsid w:val="005020EF"/>
    <w:rsid w:val="00503773"/>
    <w:rsid w:val="005072DC"/>
    <w:rsid w:val="00507A39"/>
    <w:rsid w:val="00516AE5"/>
    <w:rsid w:val="0051702F"/>
    <w:rsid w:val="00522F51"/>
    <w:rsid w:val="00523FA3"/>
    <w:rsid w:val="00525422"/>
    <w:rsid w:val="00525BE1"/>
    <w:rsid w:val="00530B5E"/>
    <w:rsid w:val="0053390C"/>
    <w:rsid w:val="00540C83"/>
    <w:rsid w:val="0054340D"/>
    <w:rsid w:val="00561B40"/>
    <w:rsid w:val="00563CE4"/>
    <w:rsid w:val="00570CDA"/>
    <w:rsid w:val="00571EF8"/>
    <w:rsid w:val="00577E6C"/>
    <w:rsid w:val="00585978"/>
    <w:rsid w:val="005927D4"/>
    <w:rsid w:val="0059633A"/>
    <w:rsid w:val="005A21BC"/>
    <w:rsid w:val="005A2399"/>
    <w:rsid w:val="005A5C95"/>
    <w:rsid w:val="005B346F"/>
    <w:rsid w:val="005B3970"/>
    <w:rsid w:val="005B5276"/>
    <w:rsid w:val="005C0785"/>
    <w:rsid w:val="005C0E7F"/>
    <w:rsid w:val="005D05A3"/>
    <w:rsid w:val="005D1324"/>
    <w:rsid w:val="005D29C1"/>
    <w:rsid w:val="005D2EE0"/>
    <w:rsid w:val="005D62A7"/>
    <w:rsid w:val="005D693E"/>
    <w:rsid w:val="005D6A14"/>
    <w:rsid w:val="005E0EA3"/>
    <w:rsid w:val="005E1662"/>
    <w:rsid w:val="005E29CB"/>
    <w:rsid w:val="005E6013"/>
    <w:rsid w:val="005F2D33"/>
    <w:rsid w:val="005F4323"/>
    <w:rsid w:val="005F575E"/>
    <w:rsid w:val="005F69B0"/>
    <w:rsid w:val="005F6F51"/>
    <w:rsid w:val="006036C2"/>
    <w:rsid w:val="006122D7"/>
    <w:rsid w:val="0062146B"/>
    <w:rsid w:val="00621AA0"/>
    <w:rsid w:val="00624086"/>
    <w:rsid w:val="00627CAE"/>
    <w:rsid w:val="00632205"/>
    <w:rsid w:val="006358FC"/>
    <w:rsid w:val="00641752"/>
    <w:rsid w:val="0064248F"/>
    <w:rsid w:val="006456BF"/>
    <w:rsid w:val="00651039"/>
    <w:rsid w:val="006519F9"/>
    <w:rsid w:val="00655379"/>
    <w:rsid w:val="006600C6"/>
    <w:rsid w:val="0066129D"/>
    <w:rsid w:val="00664BE9"/>
    <w:rsid w:val="00666E5E"/>
    <w:rsid w:val="00672032"/>
    <w:rsid w:val="006723FB"/>
    <w:rsid w:val="006744F3"/>
    <w:rsid w:val="006817DE"/>
    <w:rsid w:val="00681E90"/>
    <w:rsid w:val="00682F6E"/>
    <w:rsid w:val="00683A22"/>
    <w:rsid w:val="00686ED3"/>
    <w:rsid w:val="00690C79"/>
    <w:rsid w:val="00693B83"/>
    <w:rsid w:val="00696EFC"/>
    <w:rsid w:val="006A0DAC"/>
    <w:rsid w:val="006A39C0"/>
    <w:rsid w:val="006A3F82"/>
    <w:rsid w:val="006B1DEB"/>
    <w:rsid w:val="006B2C8F"/>
    <w:rsid w:val="006B397A"/>
    <w:rsid w:val="006C225E"/>
    <w:rsid w:val="006C4327"/>
    <w:rsid w:val="006C634A"/>
    <w:rsid w:val="006D3311"/>
    <w:rsid w:val="006D3C80"/>
    <w:rsid w:val="006D5ACB"/>
    <w:rsid w:val="006E1B2B"/>
    <w:rsid w:val="006F3815"/>
    <w:rsid w:val="006F44B4"/>
    <w:rsid w:val="007004B0"/>
    <w:rsid w:val="00704FD0"/>
    <w:rsid w:val="0071128F"/>
    <w:rsid w:val="00713D94"/>
    <w:rsid w:val="007158E0"/>
    <w:rsid w:val="00730870"/>
    <w:rsid w:val="0073325B"/>
    <w:rsid w:val="0073589F"/>
    <w:rsid w:val="00742547"/>
    <w:rsid w:val="00744758"/>
    <w:rsid w:val="007521CC"/>
    <w:rsid w:val="007660E1"/>
    <w:rsid w:val="007666FD"/>
    <w:rsid w:val="00766EF3"/>
    <w:rsid w:val="007709E7"/>
    <w:rsid w:val="0077105F"/>
    <w:rsid w:val="007738EF"/>
    <w:rsid w:val="007749FC"/>
    <w:rsid w:val="007758E4"/>
    <w:rsid w:val="007772DA"/>
    <w:rsid w:val="00777952"/>
    <w:rsid w:val="007804CE"/>
    <w:rsid w:val="00782676"/>
    <w:rsid w:val="0078415C"/>
    <w:rsid w:val="00784845"/>
    <w:rsid w:val="007862BB"/>
    <w:rsid w:val="007922AA"/>
    <w:rsid w:val="00794453"/>
    <w:rsid w:val="007A1F5E"/>
    <w:rsid w:val="007A2ACB"/>
    <w:rsid w:val="007A3394"/>
    <w:rsid w:val="007A5910"/>
    <w:rsid w:val="007A6DE0"/>
    <w:rsid w:val="007B56E0"/>
    <w:rsid w:val="007B7ADB"/>
    <w:rsid w:val="007E02FA"/>
    <w:rsid w:val="007E222E"/>
    <w:rsid w:val="007E72AA"/>
    <w:rsid w:val="007F7D5D"/>
    <w:rsid w:val="00804DCD"/>
    <w:rsid w:val="008078B8"/>
    <w:rsid w:val="00817B3C"/>
    <w:rsid w:val="00817F1A"/>
    <w:rsid w:val="00821966"/>
    <w:rsid w:val="00822AB4"/>
    <w:rsid w:val="00823ED1"/>
    <w:rsid w:val="0082601E"/>
    <w:rsid w:val="0083799B"/>
    <w:rsid w:val="0084040E"/>
    <w:rsid w:val="0084053C"/>
    <w:rsid w:val="008449F8"/>
    <w:rsid w:val="00855103"/>
    <w:rsid w:val="00855367"/>
    <w:rsid w:val="00861F60"/>
    <w:rsid w:val="00871941"/>
    <w:rsid w:val="00877821"/>
    <w:rsid w:val="00891F60"/>
    <w:rsid w:val="00892BFE"/>
    <w:rsid w:val="008B0BC6"/>
    <w:rsid w:val="008B4E54"/>
    <w:rsid w:val="008C2290"/>
    <w:rsid w:val="008C2EE8"/>
    <w:rsid w:val="008C4CB5"/>
    <w:rsid w:val="008D6370"/>
    <w:rsid w:val="008D6B4C"/>
    <w:rsid w:val="008E007C"/>
    <w:rsid w:val="008E27CF"/>
    <w:rsid w:val="008E58BA"/>
    <w:rsid w:val="008F394B"/>
    <w:rsid w:val="008F40C5"/>
    <w:rsid w:val="008F6812"/>
    <w:rsid w:val="008F6934"/>
    <w:rsid w:val="00901C62"/>
    <w:rsid w:val="00901ECB"/>
    <w:rsid w:val="00901ECC"/>
    <w:rsid w:val="00901EFC"/>
    <w:rsid w:val="00910C16"/>
    <w:rsid w:val="00913C03"/>
    <w:rsid w:val="00922E7F"/>
    <w:rsid w:val="009279D8"/>
    <w:rsid w:val="009361E3"/>
    <w:rsid w:val="00936F72"/>
    <w:rsid w:val="00943DED"/>
    <w:rsid w:val="00944603"/>
    <w:rsid w:val="009509C6"/>
    <w:rsid w:val="00957214"/>
    <w:rsid w:val="00963FA5"/>
    <w:rsid w:val="00965B87"/>
    <w:rsid w:val="00967A8F"/>
    <w:rsid w:val="00970A46"/>
    <w:rsid w:val="0097722F"/>
    <w:rsid w:val="00977526"/>
    <w:rsid w:val="00981845"/>
    <w:rsid w:val="009824EF"/>
    <w:rsid w:val="00984FF4"/>
    <w:rsid w:val="009855F5"/>
    <w:rsid w:val="0099033D"/>
    <w:rsid w:val="00990E82"/>
    <w:rsid w:val="00992254"/>
    <w:rsid w:val="009A16DE"/>
    <w:rsid w:val="009A2FB5"/>
    <w:rsid w:val="009A357F"/>
    <w:rsid w:val="009A764A"/>
    <w:rsid w:val="009C2ABE"/>
    <w:rsid w:val="009C3050"/>
    <w:rsid w:val="009C6CE7"/>
    <w:rsid w:val="009D0120"/>
    <w:rsid w:val="009D01BC"/>
    <w:rsid w:val="009D3D51"/>
    <w:rsid w:val="009D7A09"/>
    <w:rsid w:val="009E5309"/>
    <w:rsid w:val="009E7283"/>
    <w:rsid w:val="009F0953"/>
    <w:rsid w:val="009F3BB0"/>
    <w:rsid w:val="009F7F55"/>
    <w:rsid w:val="00A00AC6"/>
    <w:rsid w:val="00A03718"/>
    <w:rsid w:val="00A0381B"/>
    <w:rsid w:val="00A05059"/>
    <w:rsid w:val="00A14AA6"/>
    <w:rsid w:val="00A17147"/>
    <w:rsid w:val="00A206A9"/>
    <w:rsid w:val="00A217CE"/>
    <w:rsid w:val="00A327AA"/>
    <w:rsid w:val="00A33F76"/>
    <w:rsid w:val="00A34005"/>
    <w:rsid w:val="00A35326"/>
    <w:rsid w:val="00A35A6A"/>
    <w:rsid w:val="00A419D9"/>
    <w:rsid w:val="00A42824"/>
    <w:rsid w:val="00A4611D"/>
    <w:rsid w:val="00A47E1F"/>
    <w:rsid w:val="00A646C7"/>
    <w:rsid w:val="00A64A08"/>
    <w:rsid w:val="00A6631A"/>
    <w:rsid w:val="00A66B85"/>
    <w:rsid w:val="00A81FC9"/>
    <w:rsid w:val="00A82F25"/>
    <w:rsid w:val="00A84E81"/>
    <w:rsid w:val="00A85653"/>
    <w:rsid w:val="00A86AB7"/>
    <w:rsid w:val="00A87665"/>
    <w:rsid w:val="00A918B8"/>
    <w:rsid w:val="00A92A19"/>
    <w:rsid w:val="00A9329D"/>
    <w:rsid w:val="00A95859"/>
    <w:rsid w:val="00A958F9"/>
    <w:rsid w:val="00A966BA"/>
    <w:rsid w:val="00AA18D1"/>
    <w:rsid w:val="00AA2045"/>
    <w:rsid w:val="00AA678E"/>
    <w:rsid w:val="00AA7B1D"/>
    <w:rsid w:val="00AB1BAC"/>
    <w:rsid w:val="00AB2E7C"/>
    <w:rsid w:val="00AB53FA"/>
    <w:rsid w:val="00AC43C1"/>
    <w:rsid w:val="00AD157C"/>
    <w:rsid w:val="00AD2AC1"/>
    <w:rsid w:val="00AD3FC0"/>
    <w:rsid w:val="00AD498F"/>
    <w:rsid w:val="00AD557A"/>
    <w:rsid w:val="00AE1C50"/>
    <w:rsid w:val="00AE399A"/>
    <w:rsid w:val="00AF45B3"/>
    <w:rsid w:val="00B06CE0"/>
    <w:rsid w:val="00B15D32"/>
    <w:rsid w:val="00B161B3"/>
    <w:rsid w:val="00B303C1"/>
    <w:rsid w:val="00B309D8"/>
    <w:rsid w:val="00B34F51"/>
    <w:rsid w:val="00B374EF"/>
    <w:rsid w:val="00B40762"/>
    <w:rsid w:val="00B6091B"/>
    <w:rsid w:val="00B617B1"/>
    <w:rsid w:val="00B62EF9"/>
    <w:rsid w:val="00B71CA8"/>
    <w:rsid w:val="00B93E31"/>
    <w:rsid w:val="00BA3499"/>
    <w:rsid w:val="00BA3640"/>
    <w:rsid w:val="00BA5FAA"/>
    <w:rsid w:val="00BB1094"/>
    <w:rsid w:val="00BB3D1E"/>
    <w:rsid w:val="00BB46A8"/>
    <w:rsid w:val="00BC30E3"/>
    <w:rsid w:val="00BC3332"/>
    <w:rsid w:val="00BC49B8"/>
    <w:rsid w:val="00BC767B"/>
    <w:rsid w:val="00BD2DBB"/>
    <w:rsid w:val="00BE2701"/>
    <w:rsid w:val="00BE33F7"/>
    <w:rsid w:val="00BE3C80"/>
    <w:rsid w:val="00BE5522"/>
    <w:rsid w:val="00BE6225"/>
    <w:rsid w:val="00BF56E7"/>
    <w:rsid w:val="00BF5B20"/>
    <w:rsid w:val="00C00D03"/>
    <w:rsid w:val="00C109EF"/>
    <w:rsid w:val="00C10DFE"/>
    <w:rsid w:val="00C1143D"/>
    <w:rsid w:val="00C1162A"/>
    <w:rsid w:val="00C11A16"/>
    <w:rsid w:val="00C164EA"/>
    <w:rsid w:val="00C1779E"/>
    <w:rsid w:val="00C2313E"/>
    <w:rsid w:val="00C241F1"/>
    <w:rsid w:val="00C3428A"/>
    <w:rsid w:val="00C402F6"/>
    <w:rsid w:val="00C42D1E"/>
    <w:rsid w:val="00C4520A"/>
    <w:rsid w:val="00C45ADD"/>
    <w:rsid w:val="00C46C0F"/>
    <w:rsid w:val="00C47099"/>
    <w:rsid w:val="00C61ECA"/>
    <w:rsid w:val="00C634DD"/>
    <w:rsid w:val="00C74490"/>
    <w:rsid w:val="00C77E41"/>
    <w:rsid w:val="00C81630"/>
    <w:rsid w:val="00C82489"/>
    <w:rsid w:val="00C87F95"/>
    <w:rsid w:val="00CA4265"/>
    <w:rsid w:val="00CA5F24"/>
    <w:rsid w:val="00CB0A78"/>
    <w:rsid w:val="00CB386E"/>
    <w:rsid w:val="00CB5068"/>
    <w:rsid w:val="00CC56BA"/>
    <w:rsid w:val="00CC5E25"/>
    <w:rsid w:val="00CD1E97"/>
    <w:rsid w:val="00CD26CD"/>
    <w:rsid w:val="00CD4F7B"/>
    <w:rsid w:val="00CD5D2D"/>
    <w:rsid w:val="00CE127F"/>
    <w:rsid w:val="00CE3377"/>
    <w:rsid w:val="00CF244C"/>
    <w:rsid w:val="00CF7AC1"/>
    <w:rsid w:val="00D05EE3"/>
    <w:rsid w:val="00D06023"/>
    <w:rsid w:val="00D06258"/>
    <w:rsid w:val="00D070AB"/>
    <w:rsid w:val="00D11CED"/>
    <w:rsid w:val="00D15A6B"/>
    <w:rsid w:val="00D211F5"/>
    <w:rsid w:val="00D25BE6"/>
    <w:rsid w:val="00D26894"/>
    <w:rsid w:val="00D274F8"/>
    <w:rsid w:val="00D30DF2"/>
    <w:rsid w:val="00D339B4"/>
    <w:rsid w:val="00D33A68"/>
    <w:rsid w:val="00D3504B"/>
    <w:rsid w:val="00D3791C"/>
    <w:rsid w:val="00D41272"/>
    <w:rsid w:val="00D412A0"/>
    <w:rsid w:val="00D423D7"/>
    <w:rsid w:val="00D515F1"/>
    <w:rsid w:val="00D51B30"/>
    <w:rsid w:val="00D5324B"/>
    <w:rsid w:val="00D53F08"/>
    <w:rsid w:val="00D578D6"/>
    <w:rsid w:val="00D63C15"/>
    <w:rsid w:val="00D67FDE"/>
    <w:rsid w:val="00D719E4"/>
    <w:rsid w:val="00D74ECE"/>
    <w:rsid w:val="00D84AD5"/>
    <w:rsid w:val="00D8676C"/>
    <w:rsid w:val="00D87A62"/>
    <w:rsid w:val="00DA01E9"/>
    <w:rsid w:val="00DA478D"/>
    <w:rsid w:val="00DA49D3"/>
    <w:rsid w:val="00DA4ED8"/>
    <w:rsid w:val="00DB063D"/>
    <w:rsid w:val="00DB45F5"/>
    <w:rsid w:val="00DB554C"/>
    <w:rsid w:val="00DC3356"/>
    <w:rsid w:val="00DC71F4"/>
    <w:rsid w:val="00DD3CA0"/>
    <w:rsid w:val="00DD733E"/>
    <w:rsid w:val="00DD7580"/>
    <w:rsid w:val="00DE1701"/>
    <w:rsid w:val="00DE2DF6"/>
    <w:rsid w:val="00DE5D18"/>
    <w:rsid w:val="00DE6CCE"/>
    <w:rsid w:val="00DF5923"/>
    <w:rsid w:val="00DF7977"/>
    <w:rsid w:val="00E00D11"/>
    <w:rsid w:val="00E01C5E"/>
    <w:rsid w:val="00E0651D"/>
    <w:rsid w:val="00E10996"/>
    <w:rsid w:val="00E1559F"/>
    <w:rsid w:val="00E159E9"/>
    <w:rsid w:val="00E17016"/>
    <w:rsid w:val="00E20013"/>
    <w:rsid w:val="00E21572"/>
    <w:rsid w:val="00E21C1E"/>
    <w:rsid w:val="00E33CEC"/>
    <w:rsid w:val="00E34A43"/>
    <w:rsid w:val="00E467F9"/>
    <w:rsid w:val="00E47913"/>
    <w:rsid w:val="00E531DA"/>
    <w:rsid w:val="00E6301C"/>
    <w:rsid w:val="00E80888"/>
    <w:rsid w:val="00E8347B"/>
    <w:rsid w:val="00E86DE1"/>
    <w:rsid w:val="00E90128"/>
    <w:rsid w:val="00E90C21"/>
    <w:rsid w:val="00E90C35"/>
    <w:rsid w:val="00E91184"/>
    <w:rsid w:val="00E915B5"/>
    <w:rsid w:val="00E92E8D"/>
    <w:rsid w:val="00E95F46"/>
    <w:rsid w:val="00EA3949"/>
    <w:rsid w:val="00EA39F0"/>
    <w:rsid w:val="00EB0C13"/>
    <w:rsid w:val="00EB555B"/>
    <w:rsid w:val="00EB6169"/>
    <w:rsid w:val="00EC27CB"/>
    <w:rsid w:val="00ED1B58"/>
    <w:rsid w:val="00ED2CD3"/>
    <w:rsid w:val="00ED2E9D"/>
    <w:rsid w:val="00ED429F"/>
    <w:rsid w:val="00EE7CB3"/>
    <w:rsid w:val="00EF0766"/>
    <w:rsid w:val="00F02D15"/>
    <w:rsid w:val="00F05143"/>
    <w:rsid w:val="00F117DD"/>
    <w:rsid w:val="00F1473F"/>
    <w:rsid w:val="00F154C9"/>
    <w:rsid w:val="00F16E5F"/>
    <w:rsid w:val="00F21C31"/>
    <w:rsid w:val="00F22615"/>
    <w:rsid w:val="00F2301A"/>
    <w:rsid w:val="00F32A70"/>
    <w:rsid w:val="00F35B9D"/>
    <w:rsid w:val="00F407A5"/>
    <w:rsid w:val="00F43435"/>
    <w:rsid w:val="00F4466C"/>
    <w:rsid w:val="00F44AF6"/>
    <w:rsid w:val="00F74324"/>
    <w:rsid w:val="00F82B20"/>
    <w:rsid w:val="00F8644D"/>
    <w:rsid w:val="00F921DE"/>
    <w:rsid w:val="00F9530E"/>
    <w:rsid w:val="00F96640"/>
    <w:rsid w:val="00FA1AE7"/>
    <w:rsid w:val="00FA423C"/>
    <w:rsid w:val="00FA5898"/>
    <w:rsid w:val="00FB0DFF"/>
    <w:rsid w:val="00FB1119"/>
    <w:rsid w:val="00FB2703"/>
    <w:rsid w:val="00FB31B8"/>
    <w:rsid w:val="00FC05ED"/>
    <w:rsid w:val="00FC2FFC"/>
    <w:rsid w:val="00FC32C1"/>
    <w:rsid w:val="00FC3B6B"/>
    <w:rsid w:val="00FC5601"/>
    <w:rsid w:val="00FC6A56"/>
    <w:rsid w:val="00FC6DDE"/>
    <w:rsid w:val="00FD5196"/>
    <w:rsid w:val="00FE310F"/>
    <w:rsid w:val="00FE494C"/>
    <w:rsid w:val="00FE7743"/>
    <w:rsid w:val="00FE7994"/>
    <w:rsid w:val="00FF32A8"/>
    <w:rsid w:val="00FF4AB3"/>
    <w:rsid w:val="00FF4C6C"/>
    <w:rsid w:val="00FF5140"/>
    <w:rsid w:val="00FF701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62A"/>
    <w:pPr>
      <w:widowControl w:val="0"/>
      <w:spacing w:line="400" w:lineRule="exact"/>
    </w:pPr>
    <w:rPr>
      <w:kern w:val="2"/>
      <w:sz w:val="24"/>
      <w:szCs w:val="22"/>
    </w:rPr>
  </w:style>
  <w:style w:type="paragraph" w:styleId="1">
    <w:name w:val="heading 1"/>
    <w:basedOn w:val="a"/>
    <w:next w:val="a"/>
    <w:link w:val="10"/>
    <w:uiPriority w:val="9"/>
    <w:qFormat/>
    <w:rsid w:val="00571EF8"/>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0F1684"/>
    <w:pPr>
      <w:widowControl/>
      <w:spacing w:before="100" w:beforeAutospacing="1" w:after="100" w:afterAutospacing="1" w:line="240" w:lineRule="auto"/>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2731F"/>
    <w:pPr>
      <w:tabs>
        <w:tab w:val="center" w:pos="4153"/>
        <w:tab w:val="right" w:pos="8306"/>
      </w:tabs>
      <w:snapToGrid w:val="0"/>
    </w:pPr>
    <w:rPr>
      <w:sz w:val="20"/>
      <w:szCs w:val="20"/>
    </w:rPr>
  </w:style>
  <w:style w:type="character" w:customStyle="1" w:styleId="a4">
    <w:name w:val="頁首 字元"/>
    <w:basedOn w:val="a0"/>
    <w:link w:val="a3"/>
    <w:uiPriority w:val="99"/>
    <w:semiHidden/>
    <w:rsid w:val="0012731F"/>
    <w:rPr>
      <w:sz w:val="20"/>
      <w:szCs w:val="20"/>
    </w:rPr>
  </w:style>
  <w:style w:type="paragraph" w:styleId="a5">
    <w:name w:val="footer"/>
    <w:basedOn w:val="a"/>
    <w:link w:val="a6"/>
    <w:uiPriority w:val="99"/>
    <w:unhideWhenUsed/>
    <w:rsid w:val="0012731F"/>
    <w:pPr>
      <w:tabs>
        <w:tab w:val="center" w:pos="4153"/>
        <w:tab w:val="right" w:pos="8306"/>
      </w:tabs>
      <w:snapToGrid w:val="0"/>
    </w:pPr>
    <w:rPr>
      <w:sz w:val="20"/>
      <w:szCs w:val="20"/>
    </w:rPr>
  </w:style>
  <w:style w:type="character" w:customStyle="1" w:styleId="a6">
    <w:name w:val="頁尾 字元"/>
    <w:basedOn w:val="a0"/>
    <w:link w:val="a5"/>
    <w:uiPriority w:val="99"/>
    <w:rsid w:val="0012731F"/>
    <w:rPr>
      <w:sz w:val="20"/>
      <w:szCs w:val="20"/>
    </w:rPr>
  </w:style>
  <w:style w:type="paragraph" w:styleId="a7">
    <w:name w:val="Balloon Text"/>
    <w:basedOn w:val="a"/>
    <w:link w:val="a8"/>
    <w:uiPriority w:val="99"/>
    <w:semiHidden/>
    <w:unhideWhenUsed/>
    <w:rsid w:val="0012731F"/>
    <w:pPr>
      <w:spacing w:line="240" w:lineRule="auto"/>
    </w:pPr>
    <w:rPr>
      <w:rFonts w:ascii="Cambria" w:hAnsi="Cambria"/>
      <w:sz w:val="18"/>
      <w:szCs w:val="18"/>
    </w:rPr>
  </w:style>
  <w:style w:type="character" w:customStyle="1" w:styleId="a8">
    <w:name w:val="註解方塊文字 字元"/>
    <w:basedOn w:val="a0"/>
    <w:link w:val="a7"/>
    <w:uiPriority w:val="99"/>
    <w:semiHidden/>
    <w:rsid w:val="0012731F"/>
    <w:rPr>
      <w:rFonts w:ascii="Cambria" w:eastAsia="新細明體" w:hAnsi="Cambria" w:cs="Times New Roman"/>
      <w:sz w:val="18"/>
      <w:szCs w:val="18"/>
    </w:rPr>
  </w:style>
  <w:style w:type="paragraph" w:styleId="a9">
    <w:name w:val="Body Text Indent"/>
    <w:basedOn w:val="a"/>
    <w:link w:val="aa"/>
    <w:semiHidden/>
    <w:rsid w:val="008F6812"/>
    <w:pPr>
      <w:spacing w:after="120" w:line="240" w:lineRule="auto"/>
      <w:ind w:leftChars="200" w:left="480"/>
    </w:pPr>
    <w:rPr>
      <w:rFonts w:ascii="Times New Roman" w:hAnsi="Times New Roman"/>
      <w:szCs w:val="24"/>
    </w:rPr>
  </w:style>
  <w:style w:type="character" w:customStyle="1" w:styleId="aa">
    <w:name w:val="本文縮排 字元"/>
    <w:basedOn w:val="a0"/>
    <w:link w:val="a9"/>
    <w:semiHidden/>
    <w:rsid w:val="008F6812"/>
    <w:rPr>
      <w:rFonts w:ascii="Times New Roman" w:hAnsi="Times New Roman"/>
      <w:kern w:val="2"/>
      <w:sz w:val="24"/>
      <w:szCs w:val="24"/>
    </w:rPr>
  </w:style>
  <w:style w:type="paragraph" w:styleId="ab">
    <w:name w:val="List Paragraph"/>
    <w:aliases w:val="標題一,(二),lp1,FooterText,numbered,List Paragraph1,Paragraphe de liste1"/>
    <w:basedOn w:val="a"/>
    <w:link w:val="ac"/>
    <w:uiPriority w:val="34"/>
    <w:qFormat/>
    <w:rsid w:val="006C225E"/>
    <w:pPr>
      <w:ind w:leftChars="200" w:left="480"/>
    </w:pPr>
  </w:style>
  <w:style w:type="paragraph" w:customStyle="1" w:styleId="Default">
    <w:name w:val="Default"/>
    <w:rsid w:val="006C225E"/>
    <w:pPr>
      <w:widowControl w:val="0"/>
      <w:autoSpaceDE w:val="0"/>
      <w:autoSpaceDN w:val="0"/>
      <w:adjustRightInd w:val="0"/>
    </w:pPr>
    <w:rPr>
      <w:rFonts w:ascii="標楷體" w:eastAsia="標楷體" w:cs="標楷體"/>
      <w:color w:val="000000"/>
      <w:sz w:val="24"/>
      <w:szCs w:val="24"/>
    </w:rPr>
  </w:style>
  <w:style w:type="paragraph" w:styleId="ad">
    <w:name w:val="footnote text"/>
    <w:basedOn w:val="a"/>
    <w:link w:val="ae"/>
    <w:semiHidden/>
    <w:rsid w:val="00AC43C1"/>
    <w:pPr>
      <w:spacing w:afterLines="25" w:line="300" w:lineRule="exact"/>
      <w:ind w:left="95" w:hangingChars="95" w:hanging="95"/>
    </w:pPr>
    <w:rPr>
      <w:rFonts w:ascii="Times New Roman" w:eastAsia="標楷體" w:hAnsi="Times New Roman"/>
      <w:sz w:val="20"/>
      <w:szCs w:val="20"/>
    </w:rPr>
  </w:style>
  <w:style w:type="character" w:customStyle="1" w:styleId="ae">
    <w:name w:val="註腳文字 字元"/>
    <w:basedOn w:val="a0"/>
    <w:link w:val="ad"/>
    <w:semiHidden/>
    <w:rsid w:val="00AC43C1"/>
    <w:rPr>
      <w:rFonts w:ascii="Times New Roman" w:eastAsia="標楷體" w:hAnsi="Times New Roman"/>
      <w:kern w:val="2"/>
    </w:rPr>
  </w:style>
  <w:style w:type="character" w:styleId="af">
    <w:name w:val="footnote reference"/>
    <w:basedOn w:val="a0"/>
    <w:uiPriority w:val="99"/>
    <w:semiHidden/>
    <w:unhideWhenUsed/>
    <w:rsid w:val="00AC43C1"/>
    <w:rPr>
      <w:vertAlign w:val="superscript"/>
    </w:rPr>
  </w:style>
  <w:style w:type="character" w:customStyle="1" w:styleId="30">
    <w:name w:val="標題 3 字元"/>
    <w:basedOn w:val="a0"/>
    <w:link w:val="3"/>
    <w:uiPriority w:val="9"/>
    <w:rsid w:val="000F1684"/>
    <w:rPr>
      <w:rFonts w:ascii="新細明體" w:hAnsi="新細明體" w:cs="新細明體"/>
      <w:b/>
      <w:bCs/>
      <w:sz w:val="27"/>
      <w:szCs w:val="27"/>
    </w:rPr>
  </w:style>
  <w:style w:type="character" w:styleId="af0">
    <w:name w:val="Strong"/>
    <w:basedOn w:val="a0"/>
    <w:uiPriority w:val="22"/>
    <w:qFormat/>
    <w:rsid w:val="000F1684"/>
    <w:rPr>
      <w:b/>
      <w:bCs/>
    </w:rPr>
  </w:style>
  <w:style w:type="table" w:styleId="af1">
    <w:name w:val="Table Grid"/>
    <w:basedOn w:val="a1"/>
    <w:uiPriority w:val="59"/>
    <w:rsid w:val="001B7F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淺色網底 - 輔色 11"/>
    <w:basedOn w:val="a1"/>
    <w:uiPriority w:val="60"/>
    <w:rsid w:val="001B7FB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2">
    <w:name w:val="Hyperlink"/>
    <w:basedOn w:val="a0"/>
    <w:unhideWhenUsed/>
    <w:rsid w:val="004E4DBC"/>
    <w:rPr>
      <w:color w:val="0000FF"/>
      <w:u w:val="single"/>
    </w:rPr>
  </w:style>
  <w:style w:type="paragraph" w:styleId="Web">
    <w:name w:val="Normal (Web)"/>
    <w:basedOn w:val="a"/>
    <w:uiPriority w:val="99"/>
    <w:unhideWhenUsed/>
    <w:rsid w:val="003A646D"/>
    <w:pPr>
      <w:widowControl/>
      <w:spacing w:before="100" w:beforeAutospacing="1" w:after="100" w:afterAutospacing="1" w:line="240" w:lineRule="auto"/>
    </w:pPr>
    <w:rPr>
      <w:rFonts w:ascii="新細明體" w:hAnsi="新細明體" w:cs="新細明體"/>
      <w:kern w:val="0"/>
      <w:szCs w:val="24"/>
    </w:rPr>
  </w:style>
  <w:style w:type="character" w:customStyle="1" w:styleId="apple-converted-space">
    <w:name w:val="apple-converted-space"/>
    <w:basedOn w:val="a0"/>
    <w:rsid w:val="00BA3499"/>
  </w:style>
  <w:style w:type="paragraph" w:styleId="HTML">
    <w:name w:val="HTML Preformatted"/>
    <w:basedOn w:val="a"/>
    <w:link w:val="HTML0"/>
    <w:uiPriority w:val="99"/>
    <w:semiHidden/>
    <w:unhideWhenUsed/>
    <w:rsid w:val="00E90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細明體" w:cs="細明體"/>
      <w:kern w:val="0"/>
      <w:szCs w:val="24"/>
    </w:rPr>
  </w:style>
  <w:style w:type="character" w:customStyle="1" w:styleId="HTML0">
    <w:name w:val="HTML 預設格式 字元"/>
    <w:basedOn w:val="a0"/>
    <w:link w:val="HTML"/>
    <w:uiPriority w:val="99"/>
    <w:semiHidden/>
    <w:rsid w:val="00E90C35"/>
    <w:rPr>
      <w:rFonts w:ascii="細明體" w:eastAsia="細明體" w:hAnsi="細明體" w:cs="細明體"/>
      <w:sz w:val="24"/>
      <w:szCs w:val="24"/>
    </w:rPr>
  </w:style>
  <w:style w:type="character" w:customStyle="1" w:styleId="10">
    <w:name w:val="標題 1 字元"/>
    <w:basedOn w:val="a0"/>
    <w:link w:val="1"/>
    <w:uiPriority w:val="9"/>
    <w:rsid w:val="00571EF8"/>
    <w:rPr>
      <w:rFonts w:asciiTheme="majorHAnsi" w:eastAsiaTheme="majorEastAsia" w:hAnsiTheme="majorHAnsi" w:cstheme="majorBidi"/>
      <w:b/>
      <w:bCs/>
      <w:kern w:val="52"/>
      <w:sz w:val="52"/>
      <w:szCs w:val="52"/>
    </w:rPr>
  </w:style>
  <w:style w:type="character" w:styleId="af3">
    <w:name w:val="Emphasis"/>
    <w:basedOn w:val="a0"/>
    <w:uiPriority w:val="20"/>
    <w:qFormat/>
    <w:rsid w:val="0053390C"/>
    <w:rPr>
      <w:i/>
      <w:iCs/>
    </w:rPr>
  </w:style>
  <w:style w:type="character" w:customStyle="1" w:styleId="ac">
    <w:name w:val="清單段落 字元"/>
    <w:aliases w:val="標題一 字元,(二) 字元,lp1 字元,FooterText 字元,numbered 字元,List Paragraph1 字元,Paragraphe de liste1 字元"/>
    <w:link w:val="ab"/>
    <w:uiPriority w:val="34"/>
    <w:rsid w:val="006A3F82"/>
    <w:rPr>
      <w:kern w:val="2"/>
      <w:sz w:val="24"/>
      <w:szCs w:val="22"/>
    </w:rPr>
  </w:style>
</w:styles>
</file>

<file path=word/webSettings.xml><?xml version="1.0" encoding="utf-8"?>
<w:webSettings xmlns:r="http://schemas.openxmlformats.org/officeDocument/2006/relationships" xmlns:w="http://schemas.openxmlformats.org/wordprocessingml/2006/main">
  <w:divs>
    <w:div w:id="62259256">
      <w:bodyDiv w:val="1"/>
      <w:marLeft w:val="0"/>
      <w:marRight w:val="0"/>
      <w:marTop w:val="0"/>
      <w:marBottom w:val="0"/>
      <w:divBdr>
        <w:top w:val="none" w:sz="0" w:space="0" w:color="auto"/>
        <w:left w:val="none" w:sz="0" w:space="0" w:color="auto"/>
        <w:bottom w:val="none" w:sz="0" w:space="0" w:color="auto"/>
        <w:right w:val="none" w:sz="0" w:space="0" w:color="auto"/>
      </w:divBdr>
    </w:div>
    <w:div w:id="489252114">
      <w:bodyDiv w:val="1"/>
      <w:marLeft w:val="0"/>
      <w:marRight w:val="0"/>
      <w:marTop w:val="0"/>
      <w:marBottom w:val="0"/>
      <w:divBdr>
        <w:top w:val="none" w:sz="0" w:space="0" w:color="auto"/>
        <w:left w:val="none" w:sz="0" w:space="0" w:color="auto"/>
        <w:bottom w:val="none" w:sz="0" w:space="0" w:color="auto"/>
        <w:right w:val="none" w:sz="0" w:space="0" w:color="auto"/>
      </w:divBdr>
      <w:divsChild>
        <w:div w:id="882474837">
          <w:marLeft w:val="0"/>
          <w:marRight w:val="0"/>
          <w:marTop w:val="0"/>
          <w:marBottom w:val="0"/>
          <w:divBdr>
            <w:top w:val="none" w:sz="0" w:space="0" w:color="auto"/>
            <w:left w:val="none" w:sz="0" w:space="0" w:color="auto"/>
            <w:bottom w:val="none" w:sz="0" w:space="0" w:color="auto"/>
            <w:right w:val="none" w:sz="0" w:space="0" w:color="auto"/>
          </w:divBdr>
        </w:div>
      </w:divsChild>
    </w:div>
    <w:div w:id="857231064">
      <w:bodyDiv w:val="1"/>
      <w:marLeft w:val="0"/>
      <w:marRight w:val="0"/>
      <w:marTop w:val="0"/>
      <w:marBottom w:val="0"/>
      <w:divBdr>
        <w:top w:val="none" w:sz="0" w:space="0" w:color="auto"/>
        <w:left w:val="none" w:sz="0" w:space="0" w:color="auto"/>
        <w:bottom w:val="none" w:sz="0" w:space="0" w:color="auto"/>
        <w:right w:val="none" w:sz="0" w:space="0" w:color="auto"/>
      </w:divBdr>
    </w:div>
    <w:div w:id="920405814">
      <w:bodyDiv w:val="1"/>
      <w:marLeft w:val="0"/>
      <w:marRight w:val="0"/>
      <w:marTop w:val="0"/>
      <w:marBottom w:val="0"/>
      <w:divBdr>
        <w:top w:val="none" w:sz="0" w:space="0" w:color="auto"/>
        <w:left w:val="none" w:sz="0" w:space="0" w:color="auto"/>
        <w:bottom w:val="none" w:sz="0" w:space="0" w:color="auto"/>
        <w:right w:val="none" w:sz="0" w:space="0" w:color="auto"/>
      </w:divBdr>
      <w:divsChild>
        <w:div w:id="1218009312">
          <w:marLeft w:val="0"/>
          <w:marRight w:val="0"/>
          <w:marTop w:val="0"/>
          <w:marBottom w:val="0"/>
          <w:divBdr>
            <w:top w:val="none" w:sz="0" w:space="0" w:color="auto"/>
            <w:left w:val="none" w:sz="0" w:space="0" w:color="auto"/>
            <w:bottom w:val="none" w:sz="0" w:space="0" w:color="auto"/>
            <w:right w:val="none" w:sz="0" w:space="0" w:color="auto"/>
          </w:divBdr>
        </w:div>
      </w:divsChild>
    </w:div>
    <w:div w:id="948391548">
      <w:bodyDiv w:val="1"/>
      <w:marLeft w:val="0"/>
      <w:marRight w:val="0"/>
      <w:marTop w:val="0"/>
      <w:marBottom w:val="0"/>
      <w:divBdr>
        <w:top w:val="none" w:sz="0" w:space="0" w:color="auto"/>
        <w:left w:val="none" w:sz="0" w:space="0" w:color="auto"/>
        <w:bottom w:val="none" w:sz="0" w:space="0" w:color="auto"/>
        <w:right w:val="none" w:sz="0" w:space="0" w:color="auto"/>
      </w:divBdr>
    </w:div>
    <w:div w:id="1470979020">
      <w:bodyDiv w:val="1"/>
      <w:marLeft w:val="0"/>
      <w:marRight w:val="0"/>
      <w:marTop w:val="0"/>
      <w:marBottom w:val="0"/>
      <w:divBdr>
        <w:top w:val="none" w:sz="0" w:space="0" w:color="auto"/>
        <w:left w:val="none" w:sz="0" w:space="0" w:color="auto"/>
        <w:bottom w:val="none" w:sz="0" w:space="0" w:color="auto"/>
        <w:right w:val="none" w:sz="0" w:space="0" w:color="auto"/>
      </w:divBdr>
    </w:div>
    <w:div w:id="1799686854">
      <w:bodyDiv w:val="1"/>
      <w:marLeft w:val="0"/>
      <w:marRight w:val="0"/>
      <w:marTop w:val="0"/>
      <w:marBottom w:val="0"/>
      <w:divBdr>
        <w:top w:val="none" w:sz="0" w:space="0" w:color="auto"/>
        <w:left w:val="none" w:sz="0" w:space="0" w:color="auto"/>
        <w:bottom w:val="none" w:sz="0" w:space="0" w:color="auto"/>
        <w:right w:val="none" w:sz="0" w:space="0" w:color="auto"/>
      </w:divBdr>
    </w:div>
    <w:div w:id="1824351691">
      <w:bodyDiv w:val="1"/>
      <w:marLeft w:val="0"/>
      <w:marRight w:val="0"/>
      <w:marTop w:val="0"/>
      <w:marBottom w:val="0"/>
      <w:divBdr>
        <w:top w:val="none" w:sz="0" w:space="0" w:color="auto"/>
        <w:left w:val="none" w:sz="0" w:space="0" w:color="auto"/>
        <w:bottom w:val="none" w:sz="0" w:space="0" w:color="auto"/>
        <w:right w:val="none" w:sz="0" w:space="0" w:color="auto"/>
      </w:divBdr>
    </w:div>
    <w:div w:id="1855027449">
      <w:bodyDiv w:val="1"/>
      <w:marLeft w:val="0"/>
      <w:marRight w:val="0"/>
      <w:marTop w:val="0"/>
      <w:marBottom w:val="0"/>
      <w:divBdr>
        <w:top w:val="none" w:sz="0" w:space="0" w:color="auto"/>
        <w:left w:val="none" w:sz="0" w:space="0" w:color="auto"/>
        <w:bottom w:val="none" w:sz="0" w:space="0" w:color="auto"/>
        <w:right w:val="none" w:sz="0" w:space="0" w:color="auto"/>
      </w:divBdr>
      <w:divsChild>
        <w:div w:id="1440879417">
          <w:marLeft w:val="0"/>
          <w:marRight w:val="0"/>
          <w:marTop w:val="0"/>
          <w:marBottom w:val="0"/>
          <w:divBdr>
            <w:top w:val="none" w:sz="0" w:space="0" w:color="auto"/>
            <w:left w:val="none" w:sz="0" w:space="0" w:color="auto"/>
            <w:bottom w:val="none" w:sz="0" w:space="0" w:color="auto"/>
            <w:right w:val="none" w:sz="0" w:space="0" w:color="auto"/>
          </w:divBdr>
        </w:div>
      </w:divsChild>
    </w:div>
    <w:div w:id="1857114099">
      <w:bodyDiv w:val="1"/>
      <w:marLeft w:val="0"/>
      <w:marRight w:val="0"/>
      <w:marTop w:val="0"/>
      <w:marBottom w:val="0"/>
      <w:divBdr>
        <w:top w:val="none" w:sz="0" w:space="0" w:color="auto"/>
        <w:left w:val="none" w:sz="0" w:space="0" w:color="auto"/>
        <w:bottom w:val="none" w:sz="0" w:space="0" w:color="auto"/>
        <w:right w:val="none" w:sz="0" w:space="0" w:color="auto"/>
      </w:divBdr>
    </w:div>
    <w:div w:id="201445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XXX@csd.org.tw" TargetMode="External"/><Relationship Id="rId4" Type="http://schemas.openxmlformats.org/officeDocument/2006/relationships/settings" Target="settings.xml"/><Relationship Id="rId9" Type="http://schemas.openxmlformats.org/officeDocument/2006/relationships/hyperlink" Target="mailto:f315@csd.org.t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EEEA6-CE18-46CA-A83D-958CCE0C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1380</Words>
  <Characters>7871</Characters>
  <Application>Microsoft Office Word</Application>
  <DocSecurity>0</DocSecurity>
  <Lines>65</Lines>
  <Paragraphs>18</Paragraphs>
  <ScaleCrop>false</ScaleCrop>
  <Company>C.S.D.</Company>
  <LinksUpToDate>false</LinksUpToDate>
  <CharactersWithSpaces>9233</CharactersWithSpaces>
  <SharedDoc>false</SharedDoc>
  <HLinks>
    <vt:vector size="6" baseType="variant">
      <vt:variant>
        <vt:i4>8060936</vt:i4>
      </vt:variant>
      <vt:variant>
        <vt:i4>27</vt:i4>
      </vt:variant>
      <vt:variant>
        <vt:i4>0</vt:i4>
      </vt:variant>
      <vt:variant>
        <vt:i4>5</vt:i4>
      </vt:variant>
      <vt:variant>
        <vt:lpwstr>mailto:c0637@csd.org.tw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黃瑋如</dc:creator>
  <cp:lastModifiedBy>c1174</cp:lastModifiedBy>
  <cp:revision>2</cp:revision>
  <cp:lastPrinted>2016-11-01T06:31:00Z</cp:lastPrinted>
  <dcterms:created xsi:type="dcterms:W3CDTF">2017-09-25T04:01:00Z</dcterms:created>
  <dcterms:modified xsi:type="dcterms:W3CDTF">2017-09-25T04:01:00Z</dcterms:modified>
</cp:coreProperties>
</file>