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B9" w:rsidRPr="00C53638" w:rsidRDefault="00B91628" w:rsidP="00F422D1">
      <w:pPr>
        <w:widowControl/>
        <w:adjustRightInd w:val="0"/>
        <w:snapToGrid w:val="0"/>
        <w:spacing w:beforeLines="50" w:before="180" w:afterLines="50" w:after="180"/>
        <w:jc w:val="center"/>
        <w:rPr>
          <w:rFonts w:ascii="Arial" w:eastAsia="標楷體" w:hAnsi="Arial" w:cs="Arial"/>
          <w:b/>
          <w:color w:val="000000"/>
          <w:sz w:val="48"/>
          <w:szCs w:val="48"/>
        </w:rPr>
      </w:pPr>
      <w:r w:rsidRPr="00C53638">
        <w:rPr>
          <w:rFonts w:ascii="Arial" w:eastAsia="標楷體" w:hAnsi="Arial" w:cs="Arial" w:hint="eastAsia"/>
          <w:b/>
          <w:color w:val="000000"/>
          <w:sz w:val="48"/>
          <w:szCs w:val="48"/>
        </w:rPr>
        <w:t>農業科技</w:t>
      </w:r>
      <w:r w:rsidR="00704428" w:rsidRPr="00C53638">
        <w:rPr>
          <w:rFonts w:ascii="Arial" w:eastAsia="標楷體" w:hAnsi="Arial" w:cs="Arial" w:hint="eastAsia"/>
          <w:b/>
          <w:color w:val="000000"/>
          <w:sz w:val="48"/>
          <w:szCs w:val="48"/>
        </w:rPr>
        <w:t>創新育</w:t>
      </w:r>
      <w:proofErr w:type="gramStart"/>
      <w:r w:rsidR="00704428" w:rsidRPr="00C53638">
        <w:rPr>
          <w:rFonts w:ascii="Arial" w:eastAsia="標楷體" w:hAnsi="Arial" w:cs="Arial" w:hint="eastAsia"/>
          <w:b/>
          <w:color w:val="000000"/>
          <w:sz w:val="48"/>
          <w:szCs w:val="48"/>
        </w:rPr>
        <w:t>成暨籌</w:t>
      </w:r>
      <w:proofErr w:type="gramEnd"/>
      <w:r w:rsidR="00704428" w:rsidRPr="00C53638">
        <w:rPr>
          <w:rFonts w:ascii="Arial" w:eastAsia="標楷體" w:hAnsi="Arial" w:cs="Arial" w:hint="eastAsia"/>
          <w:b/>
          <w:color w:val="000000"/>
          <w:sz w:val="48"/>
          <w:szCs w:val="48"/>
        </w:rPr>
        <w:t>資</w:t>
      </w:r>
      <w:r w:rsidRPr="00C53638">
        <w:rPr>
          <w:rFonts w:ascii="Arial" w:eastAsia="標楷體" w:hAnsi="Arial" w:cs="Arial" w:hint="eastAsia"/>
          <w:b/>
          <w:color w:val="000000"/>
          <w:sz w:val="48"/>
          <w:szCs w:val="48"/>
        </w:rPr>
        <w:t>論壇</w:t>
      </w:r>
    </w:p>
    <w:p w:rsidR="00F422D1" w:rsidRPr="00862BCD" w:rsidRDefault="00007E46" w:rsidP="00412B6B">
      <w:pPr>
        <w:spacing w:beforeLines="50" w:before="180" w:line="400" w:lineRule="exact"/>
        <w:ind w:firstLineChars="221" w:firstLine="61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62BC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在全球經濟劇烈</w:t>
      </w:r>
      <w:r w:rsidR="00A830DD" w:rsidRPr="00862BC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波動</w:t>
      </w:r>
      <w:r w:rsidRPr="00862BC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及創新科技急遽變化等多重因素下，世界各國對於新創事業的重視程度日益增加。臺灣農業科技研發創新動能豐沛，亟需資金協助產業創新與提升，</w:t>
      </w:r>
      <w:r w:rsidR="00A830D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以因應貿易全球化及自由化之挑戰</w:t>
      </w:r>
      <w:r w:rsidR="00A830DD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Pr="00862BCD">
        <w:rPr>
          <w:rFonts w:ascii="Times New Roman" w:eastAsia="標楷體" w:hAnsi="Times New Roman" w:hint="eastAsia"/>
          <w:sz w:val="28"/>
          <w:szCs w:val="28"/>
        </w:rPr>
        <w:t>行政院農業委員會</w:t>
      </w:r>
      <w:proofErr w:type="gramStart"/>
      <w:r w:rsidRPr="00862BCD">
        <w:rPr>
          <w:rFonts w:ascii="Times New Roman" w:eastAsia="標楷體" w:hAnsi="Times New Roman" w:hint="eastAsia"/>
          <w:sz w:val="28"/>
          <w:szCs w:val="28"/>
        </w:rPr>
        <w:t>爰</w:t>
      </w:r>
      <w:proofErr w:type="gramEnd"/>
      <w:r w:rsidRPr="00862BCD">
        <w:rPr>
          <w:rFonts w:ascii="Times New Roman" w:eastAsia="標楷體" w:hAnsi="Times New Roman" w:hint="eastAsia"/>
          <w:sz w:val="28"/>
          <w:szCs w:val="28"/>
        </w:rPr>
        <w:t>與財團法人中華民國證券櫃檯買賣中心合作辦理</w:t>
      </w:r>
      <w:r w:rsidRPr="00862BC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「農業科技創新育</w:t>
      </w:r>
      <w:proofErr w:type="gramStart"/>
      <w:r w:rsidRPr="00862BC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成暨籌</w:t>
      </w:r>
      <w:proofErr w:type="gramEnd"/>
      <w:r w:rsidRPr="00862BC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資論壇」，</w:t>
      </w:r>
      <w:r w:rsidR="00157EB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除</w:t>
      </w:r>
      <w:r w:rsidRPr="00862BC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就「</w:t>
      </w:r>
      <w:r w:rsidR="002B18D7" w:rsidRPr="008E31DB">
        <w:rPr>
          <w:rFonts w:ascii="Times New Roman" w:eastAsia="標楷體" w:hAnsi="Times New Roman"/>
          <w:sz w:val="28"/>
          <w:szCs w:val="28"/>
        </w:rPr>
        <w:t>全球</w:t>
      </w:r>
      <w:r w:rsidR="002B18D7" w:rsidRPr="008E31DB">
        <w:rPr>
          <w:rFonts w:ascii="Times New Roman" w:eastAsia="標楷體" w:hAnsi="Times New Roman" w:hint="eastAsia"/>
          <w:sz w:val="28"/>
          <w:szCs w:val="28"/>
        </w:rPr>
        <w:t>農業</w:t>
      </w:r>
      <w:r w:rsidR="002B18D7">
        <w:rPr>
          <w:rFonts w:ascii="Times New Roman" w:eastAsia="標楷體" w:hAnsi="Times New Roman" w:hint="eastAsia"/>
          <w:sz w:val="28"/>
          <w:szCs w:val="28"/>
        </w:rPr>
        <w:t>趨勢解讀</w:t>
      </w:r>
      <w:r w:rsidRPr="00862BC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」進行專題演講，並針對</w:t>
      </w:r>
      <w:r w:rsidR="00157EB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農企業</w:t>
      </w:r>
      <w:r w:rsidRPr="00862BC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輔導</w:t>
      </w:r>
      <w:r w:rsidR="00157EB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育成</w:t>
      </w:r>
      <w:r w:rsidR="00412B6B" w:rsidRPr="00862BC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862BC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資金籌募二個面向進行座談</w:t>
      </w:r>
      <w:r w:rsidR="00412B6B" w:rsidRPr="00862BCD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412B6B" w:rsidRPr="00862BC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探討新創事業如何運用政府資源並善用多層次資本市場，期促進科技新創事業與企業界及資本市場加速對話，掌握投資契機</w:t>
      </w:r>
      <w:r w:rsidR="00F422D1" w:rsidRPr="00862BC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442D7F" w:rsidRPr="00862BCD" w:rsidRDefault="00A109DD" w:rsidP="0066397F">
      <w:pPr>
        <w:pStyle w:val="ab"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862BCD">
        <w:rPr>
          <w:rFonts w:ascii="Times New Roman" w:eastAsia="標楷體" w:hAnsi="Times New Roman" w:hint="eastAsia"/>
          <w:b/>
          <w:sz w:val="28"/>
          <w:szCs w:val="28"/>
        </w:rPr>
        <w:t>主辦單位</w:t>
      </w:r>
    </w:p>
    <w:p w:rsidR="00A109DD" w:rsidRDefault="001700A9" w:rsidP="0066397F">
      <w:pPr>
        <w:pStyle w:val="ab"/>
        <w:spacing w:line="460" w:lineRule="exact"/>
        <w:ind w:leftChars="0" w:left="7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28"/>
          <w:szCs w:val="28"/>
        </w:rPr>
        <w:drawing>
          <wp:inline distT="0" distB="0" distL="0" distR="0">
            <wp:extent cx="220980" cy="200891"/>
            <wp:effectExtent l="0" t="0" r="762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0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9DD" w:rsidRPr="00862BCD">
        <w:rPr>
          <w:rFonts w:ascii="Times New Roman" w:eastAsia="標楷體" w:hAnsi="Times New Roman" w:hint="eastAsia"/>
          <w:sz w:val="28"/>
          <w:szCs w:val="28"/>
        </w:rPr>
        <w:t>行政院農業委員會、</w:t>
      </w:r>
      <w:r>
        <w:rPr>
          <w:rFonts w:ascii="Times New Roman" w:eastAsia="標楷體" w:hAnsi="Times New Roman" w:hint="eastAsia"/>
          <w:noProof/>
          <w:sz w:val="28"/>
          <w:szCs w:val="28"/>
        </w:rPr>
        <w:drawing>
          <wp:inline distT="0" distB="0" distL="0" distR="0">
            <wp:extent cx="186206" cy="204018"/>
            <wp:effectExtent l="0" t="0" r="4445" b="571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tai logotype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31" cy="20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9DD" w:rsidRPr="00862BCD">
        <w:rPr>
          <w:rFonts w:ascii="Times New Roman" w:eastAsia="標楷體" w:hAnsi="Times New Roman" w:hint="eastAsia"/>
          <w:sz w:val="28"/>
          <w:szCs w:val="28"/>
        </w:rPr>
        <w:t>財團法人中華民國證券櫃檯買賣中心</w:t>
      </w:r>
    </w:p>
    <w:p w:rsidR="00A830DD" w:rsidRDefault="00A830DD" w:rsidP="0066397F">
      <w:pPr>
        <w:pStyle w:val="ab"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A830DD">
        <w:rPr>
          <w:rFonts w:ascii="Times New Roman" w:eastAsia="標楷體" w:hAnsi="Times New Roman" w:hint="eastAsia"/>
          <w:b/>
          <w:sz w:val="28"/>
          <w:szCs w:val="28"/>
        </w:rPr>
        <w:t>協辦單位</w:t>
      </w:r>
    </w:p>
    <w:p w:rsidR="00A830DD" w:rsidRPr="00A830DD" w:rsidRDefault="00185236" w:rsidP="0066397F">
      <w:pPr>
        <w:pStyle w:val="ab"/>
        <w:spacing w:line="460" w:lineRule="exact"/>
        <w:ind w:leftChars="0" w:left="720"/>
        <w:rPr>
          <w:rFonts w:ascii="Times New Roman" w:eastAsia="標楷體" w:hAnsi="Times New Roman"/>
          <w:sz w:val="28"/>
          <w:szCs w:val="28"/>
        </w:rPr>
      </w:pPr>
      <w:r>
        <w:pict>
          <v:shape id="圖片 4" o:spid="_x0000_i1025" type="#_x0000_t75" style="width:19.8pt;height:18pt;visibility:visible;mso-wrap-style:square" filled="t" fillcolor="black [3213]">
            <v:imagedata r:id="rId13" o:title="" grayscale="t"/>
          </v:shape>
        </w:pict>
      </w:r>
      <w:r w:rsidR="00A830DD" w:rsidRPr="00A830DD">
        <w:rPr>
          <w:rFonts w:ascii="Times New Roman" w:eastAsia="標楷體" w:hAnsi="Times New Roman" w:hint="eastAsia"/>
          <w:sz w:val="28"/>
          <w:szCs w:val="28"/>
        </w:rPr>
        <w:t>財團法人中衛發展中心、</w:t>
      </w:r>
      <w:r w:rsidR="001700A9">
        <w:rPr>
          <w:rFonts w:ascii="Times New Roman" w:eastAsia="標楷體" w:hAnsi="Times New Roman" w:hint="eastAsia"/>
          <w:noProof/>
          <w:sz w:val="28"/>
          <w:szCs w:val="28"/>
        </w:rPr>
        <w:drawing>
          <wp:inline distT="0" distB="0" distL="0" distR="0">
            <wp:extent cx="373380" cy="135501"/>
            <wp:effectExtent l="0" t="0" r="762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ca.p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13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0DD" w:rsidRPr="00A830DD">
        <w:rPr>
          <w:rFonts w:ascii="Times New Roman" w:eastAsia="標楷體" w:hAnsi="Times New Roman" w:hint="eastAsia"/>
          <w:sz w:val="28"/>
          <w:szCs w:val="28"/>
        </w:rPr>
        <w:t>中華民國創業投資商業同業公會</w:t>
      </w:r>
    </w:p>
    <w:p w:rsidR="00A109DD" w:rsidRPr="00862BCD" w:rsidRDefault="00442D7F" w:rsidP="0066397F">
      <w:pPr>
        <w:pStyle w:val="ab"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862BC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參加對象</w:t>
      </w:r>
    </w:p>
    <w:p w:rsidR="00F422D1" w:rsidRPr="00862BCD" w:rsidRDefault="00F422D1" w:rsidP="0066397F">
      <w:pPr>
        <w:pStyle w:val="ab"/>
        <w:spacing w:line="460" w:lineRule="exact"/>
        <w:ind w:leftChars="0" w:left="284"/>
        <w:rPr>
          <w:rFonts w:ascii="Times New Roman" w:eastAsia="標楷體" w:hAnsi="Times New Roman"/>
          <w:sz w:val="28"/>
          <w:szCs w:val="28"/>
        </w:rPr>
      </w:pPr>
      <w:r w:rsidRPr="00862BCD">
        <w:rPr>
          <w:rFonts w:ascii="標楷體" w:eastAsia="標楷體" w:hAnsi="標楷體" w:hint="eastAsia"/>
          <w:sz w:val="28"/>
          <w:szCs w:val="28"/>
        </w:rPr>
        <w:t>（一）</w:t>
      </w:r>
      <w:r w:rsidRPr="00862BCD">
        <w:rPr>
          <w:rFonts w:ascii="Times New Roman" w:eastAsia="標楷體" w:hAnsi="Times New Roman" w:hint="eastAsia"/>
          <w:sz w:val="28"/>
          <w:szCs w:val="28"/>
        </w:rPr>
        <w:t>農企業中高階主管</w:t>
      </w:r>
    </w:p>
    <w:p w:rsidR="00F422D1" w:rsidRPr="00862BCD" w:rsidRDefault="00F422D1" w:rsidP="0066397F">
      <w:pPr>
        <w:pStyle w:val="ab"/>
        <w:spacing w:line="460" w:lineRule="exact"/>
        <w:ind w:leftChars="0" w:left="284"/>
        <w:rPr>
          <w:rFonts w:ascii="Times New Roman" w:eastAsia="標楷體" w:hAnsi="Times New Roman"/>
          <w:sz w:val="28"/>
          <w:szCs w:val="28"/>
        </w:rPr>
      </w:pPr>
      <w:r w:rsidRPr="00862BCD">
        <w:rPr>
          <w:rFonts w:ascii="Times New Roman" w:eastAsia="標楷體" w:hAnsi="Times New Roman" w:hint="eastAsia"/>
          <w:sz w:val="28"/>
          <w:szCs w:val="28"/>
        </w:rPr>
        <w:t>（二）創投業者</w:t>
      </w:r>
    </w:p>
    <w:p w:rsidR="00F422D1" w:rsidRPr="00FF40CB" w:rsidRDefault="00F422D1" w:rsidP="0066397F">
      <w:pPr>
        <w:pStyle w:val="ab"/>
        <w:spacing w:line="460" w:lineRule="exact"/>
        <w:ind w:leftChars="0" w:left="284"/>
        <w:rPr>
          <w:rFonts w:ascii="Times New Roman" w:eastAsia="標楷體" w:hAnsi="Times New Roman"/>
          <w:sz w:val="28"/>
          <w:szCs w:val="28"/>
        </w:rPr>
      </w:pPr>
      <w:r w:rsidRPr="00FF40CB">
        <w:rPr>
          <w:rFonts w:ascii="Times New Roman" w:eastAsia="標楷體" w:hAnsi="Times New Roman" w:hint="eastAsia"/>
          <w:sz w:val="28"/>
          <w:szCs w:val="28"/>
        </w:rPr>
        <w:t>（三）</w:t>
      </w:r>
      <w:r w:rsidR="00FF40CB" w:rsidRPr="00FF40CB">
        <w:rPr>
          <w:rFonts w:ascii="Times New Roman" w:eastAsia="標楷體" w:hAnsi="Times New Roman" w:hint="eastAsia"/>
          <w:sz w:val="28"/>
          <w:szCs w:val="28"/>
        </w:rPr>
        <w:t>創新育成及創業投資</w:t>
      </w:r>
      <w:r w:rsidRPr="00FF40CB">
        <w:rPr>
          <w:rFonts w:ascii="Times New Roman" w:eastAsia="標楷體" w:hAnsi="Times New Roman" w:hint="eastAsia"/>
          <w:sz w:val="28"/>
          <w:szCs w:val="28"/>
        </w:rPr>
        <w:t>相關法人團體</w:t>
      </w:r>
    </w:p>
    <w:p w:rsidR="00416C8F" w:rsidRPr="00416C8F" w:rsidRDefault="00F422D1" w:rsidP="0066397F">
      <w:pPr>
        <w:pStyle w:val="ab"/>
        <w:spacing w:line="460" w:lineRule="exact"/>
        <w:ind w:leftChars="0" w:left="284"/>
        <w:rPr>
          <w:rFonts w:ascii="Times New Roman" w:eastAsia="標楷體" w:hAnsi="Times New Roman"/>
          <w:sz w:val="28"/>
          <w:szCs w:val="28"/>
        </w:rPr>
      </w:pPr>
      <w:r w:rsidRPr="00FF40CB">
        <w:rPr>
          <w:rFonts w:ascii="Times New Roman" w:eastAsia="標楷體" w:hAnsi="Times New Roman" w:hint="eastAsia"/>
          <w:sz w:val="28"/>
          <w:szCs w:val="28"/>
        </w:rPr>
        <w:t>（四）</w:t>
      </w:r>
      <w:r w:rsidR="00FF40CB" w:rsidRPr="00FF40CB">
        <w:rPr>
          <w:rFonts w:ascii="Times New Roman" w:eastAsia="標楷體" w:hAnsi="Times New Roman" w:hint="eastAsia"/>
          <w:sz w:val="28"/>
          <w:szCs w:val="28"/>
        </w:rPr>
        <w:t>農委會</w:t>
      </w:r>
      <w:r w:rsidR="00A830DD" w:rsidRPr="00FF40CB">
        <w:rPr>
          <w:rFonts w:ascii="Times New Roman" w:eastAsia="標楷體" w:hAnsi="Times New Roman" w:hint="eastAsia"/>
          <w:sz w:val="28"/>
          <w:szCs w:val="28"/>
        </w:rPr>
        <w:t>創新育成</w:t>
      </w:r>
      <w:r w:rsidR="00FF40CB" w:rsidRPr="00FF40CB">
        <w:rPr>
          <w:rFonts w:ascii="Times New Roman" w:eastAsia="標楷體" w:hAnsi="Times New Roman" w:hint="eastAsia"/>
          <w:sz w:val="28"/>
          <w:szCs w:val="28"/>
        </w:rPr>
        <w:t>及創業投資業務</w:t>
      </w:r>
      <w:r w:rsidRPr="00FF40CB">
        <w:rPr>
          <w:rFonts w:ascii="Times New Roman" w:eastAsia="標楷體" w:hAnsi="Times New Roman" w:hint="eastAsia"/>
          <w:sz w:val="28"/>
          <w:szCs w:val="28"/>
        </w:rPr>
        <w:t>相關同仁</w:t>
      </w:r>
    </w:p>
    <w:p w:rsidR="00442D7F" w:rsidRPr="00862BCD" w:rsidRDefault="00442D7F" w:rsidP="0066397F">
      <w:pPr>
        <w:pStyle w:val="ab"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62BCD">
        <w:rPr>
          <w:rFonts w:ascii="Times New Roman" w:eastAsia="標楷體" w:hAnsi="Times New Roman"/>
          <w:b/>
          <w:sz w:val="28"/>
          <w:szCs w:val="28"/>
        </w:rPr>
        <w:t>時間</w:t>
      </w:r>
      <w:r w:rsidRPr="00862BCD">
        <w:rPr>
          <w:rFonts w:ascii="Times New Roman" w:hAnsi="Times New Roman"/>
          <w:b/>
          <w:sz w:val="28"/>
          <w:szCs w:val="28"/>
        </w:rPr>
        <w:t>：</w:t>
      </w:r>
      <w:r w:rsidRPr="00862BCD">
        <w:rPr>
          <w:rFonts w:ascii="Times New Roman" w:eastAsia="標楷體" w:hAnsi="Times New Roman"/>
          <w:sz w:val="28"/>
          <w:szCs w:val="28"/>
        </w:rPr>
        <w:t>103</w:t>
      </w:r>
      <w:r w:rsidRPr="00862BCD">
        <w:rPr>
          <w:rFonts w:ascii="Times New Roman" w:eastAsia="標楷體" w:hAnsi="Times New Roman"/>
          <w:sz w:val="28"/>
          <w:szCs w:val="28"/>
        </w:rPr>
        <w:t>年</w:t>
      </w:r>
      <w:r w:rsidRPr="00862BCD">
        <w:rPr>
          <w:rFonts w:ascii="Times New Roman" w:eastAsia="標楷體" w:hAnsi="Times New Roman"/>
          <w:sz w:val="28"/>
          <w:szCs w:val="28"/>
        </w:rPr>
        <w:t>3</w:t>
      </w:r>
      <w:r w:rsidRPr="00862BCD">
        <w:rPr>
          <w:rFonts w:ascii="Times New Roman" w:eastAsia="標楷體" w:hAnsi="Times New Roman"/>
          <w:sz w:val="28"/>
          <w:szCs w:val="28"/>
        </w:rPr>
        <w:t>月</w:t>
      </w:r>
      <w:r w:rsidRPr="00862BCD">
        <w:rPr>
          <w:rFonts w:ascii="Times New Roman" w:eastAsia="標楷體" w:hAnsi="Times New Roman"/>
          <w:sz w:val="28"/>
          <w:szCs w:val="28"/>
        </w:rPr>
        <w:t>20</w:t>
      </w:r>
      <w:r w:rsidRPr="00862BCD">
        <w:rPr>
          <w:rFonts w:ascii="Times New Roman" w:eastAsia="標楷體" w:hAnsi="Times New Roman"/>
          <w:sz w:val="28"/>
          <w:szCs w:val="28"/>
        </w:rPr>
        <w:t>日（星期四）</w:t>
      </w:r>
      <w:r w:rsidR="007673A3">
        <w:rPr>
          <w:rFonts w:ascii="Times New Roman" w:eastAsia="標楷體" w:hAnsi="Times New Roman"/>
          <w:sz w:val="28"/>
          <w:szCs w:val="28"/>
        </w:rPr>
        <w:t>13:</w:t>
      </w:r>
      <w:r w:rsidR="007673A3">
        <w:rPr>
          <w:rFonts w:ascii="Times New Roman" w:eastAsia="標楷體" w:hAnsi="Times New Roman" w:hint="eastAsia"/>
          <w:sz w:val="28"/>
          <w:szCs w:val="28"/>
        </w:rPr>
        <w:t>3</w:t>
      </w:r>
      <w:r w:rsidRPr="00862BCD">
        <w:rPr>
          <w:rFonts w:ascii="Times New Roman" w:eastAsia="標楷體" w:hAnsi="Times New Roman"/>
          <w:sz w:val="28"/>
          <w:szCs w:val="28"/>
        </w:rPr>
        <w:t>0</w:t>
      </w:r>
      <w:r w:rsidRPr="00862BCD">
        <w:rPr>
          <w:rFonts w:ascii="Times New Roman" w:eastAsia="標楷體" w:hAnsi="Times New Roman"/>
          <w:sz w:val="28"/>
          <w:szCs w:val="28"/>
        </w:rPr>
        <w:t>至</w:t>
      </w:r>
      <w:r w:rsidRPr="00862BCD">
        <w:rPr>
          <w:rFonts w:ascii="Times New Roman" w:eastAsia="標楷體" w:hAnsi="Times New Roman"/>
          <w:sz w:val="28"/>
          <w:szCs w:val="28"/>
        </w:rPr>
        <w:t>17:15</w:t>
      </w:r>
    </w:p>
    <w:p w:rsidR="00442D7F" w:rsidRPr="00862BCD" w:rsidRDefault="00442D7F" w:rsidP="0066397F">
      <w:pPr>
        <w:pStyle w:val="ab"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862BCD">
        <w:rPr>
          <w:rFonts w:ascii="Times New Roman" w:eastAsia="標楷體" w:hAnsi="Times New Roman" w:hint="eastAsia"/>
          <w:b/>
          <w:sz w:val="28"/>
          <w:szCs w:val="28"/>
        </w:rPr>
        <w:t>地點</w:t>
      </w:r>
    </w:p>
    <w:p w:rsidR="00442D7F" w:rsidRPr="00862BCD" w:rsidRDefault="00442D7F" w:rsidP="0066397F">
      <w:pPr>
        <w:pStyle w:val="ab"/>
        <w:spacing w:line="460" w:lineRule="exact"/>
        <w:ind w:leftChars="0" w:left="720"/>
        <w:rPr>
          <w:rFonts w:ascii="Times New Roman" w:eastAsia="標楷體" w:hAnsi="Times New Roman"/>
          <w:sz w:val="28"/>
          <w:szCs w:val="28"/>
        </w:rPr>
      </w:pPr>
      <w:r w:rsidRPr="00862BCD">
        <w:rPr>
          <w:rFonts w:ascii="Times New Roman" w:eastAsia="標楷體" w:hAnsi="Times New Roman" w:hint="eastAsia"/>
          <w:sz w:val="28"/>
          <w:szCs w:val="28"/>
        </w:rPr>
        <w:t>行政院農業委員會</w:t>
      </w:r>
      <w:r w:rsidRPr="00862BCD">
        <w:rPr>
          <w:rFonts w:ascii="Times New Roman" w:eastAsia="標楷體" w:hAnsi="Times New Roman" w:hint="eastAsia"/>
          <w:sz w:val="28"/>
          <w:szCs w:val="28"/>
        </w:rPr>
        <w:t>3</w:t>
      </w:r>
      <w:r w:rsidRPr="00862BCD">
        <w:rPr>
          <w:rFonts w:ascii="Times New Roman" w:eastAsia="標楷體" w:hAnsi="Times New Roman" w:hint="eastAsia"/>
          <w:sz w:val="28"/>
          <w:szCs w:val="28"/>
        </w:rPr>
        <w:t>樓</w:t>
      </w:r>
      <w:r w:rsidRPr="00862BCD">
        <w:rPr>
          <w:rFonts w:ascii="Times New Roman" w:eastAsia="標楷體" w:hAnsi="Times New Roman" w:hint="eastAsia"/>
          <w:sz w:val="28"/>
          <w:szCs w:val="28"/>
        </w:rPr>
        <w:t>311</w:t>
      </w:r>
      <w:r w:rsidRPr="00862BCD">
        <w:rPr>
          <w:rFonts w:ascii="Times New Roman" w:eastAsia="標楷體" w:hAnsi="Times New Roman" w:hint="eastAsia"/>
          <w:sz w:val="28"/>
          <w:szCs w:val="28"/>
        </w:rPr>
        <w:t>國際會議廳</w:t>
      </w:r>
      <w:r w:rsidRPr="00862BCD">
        <w:rPr>
          <w:rFonts w:ascii="標楷體" w:eastAsia="標楷體" w:hAnsi="標楷體" w:hint="eastAsia"/>
          <w:sz w:val="28"/>
          <w:szCs w:val="28"/>
        </w:rPr>
        <w:t>（台北市中正區南海路37號）</w:t>
      </w:r>
    </w:p>
    <w:p w:rsidR="00A109DD" w:rsidRPr="00862BCD" w:rsidRDefault="00442D7F" w:rsidP="0066397F">
      <w:pPr>
        <w:pStyle w:val="ab"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862BCD">
        <w:rPr>
          <w:rFonts w:ascii="Times New Roman" w:eastAsia="標楷體" w:hAnsi="Times New Roman" w:hint="eastAsia"/>
          <w:b/>
          <w:sz w:val="28"/>
          <w:szCs w:val="28"/>
        </w:rPr>
        <w:t>報名</w:t>
      </w:r>
    </w:p>
    <w:p w:rsidR="00442D7F" w:rsidRPr="00862BCD" w:rsidRDefault="004705B1" w:rsidP="0066397F">
      <w:pPr>
        <w:pStyle w:val="ab"/>
        <w:spacing w:line="460" w:lineRule="exact"/>
        <w:ind w:leftChars="0" w:left="284"/>
        <w:rPr>
          <w:rFonts w:ascii="Times New Roman" w:eastAsia="標楷體" w:hAnsi="Times New Roman"/>
          <w:sz w:val="28"/>
          <w:szCs w:val="28"/>
        </w:rPr>
      </w:pPr>
      <w:r w:rsidRPr="00862BCD">
        <w:rPr>
          <w:rFonts w:ascii="標楷體" w:eastAsia="標楷體" w:hAnsi="標楷體" w:hint="eastAsia"/>
          <w:sz w:val="28"/>
          <w:szCs w:val="28"/>
        </w:rPr>
        <w:t>（一）</w:t>
      </w:r>
      <w:r w:rsidR="00442D7F" w:rsidRPr="00862BCD">
        <w:rPr>
          <w:rFonts w:ascii="Times New Roman" w:eastAsia="標楷體" w:hAnsi="Times New Roman"/>
          <w:sz w:val="28"/>
          <w:szCs w:val="28"/>
        </w:rPr>
        <w:t>報名截止：即日起至</w:t>
      </w:r>
      <w:r w:rsidR="00442D7F" w:rsidRPr="00862BCD">
        <w:rPr>
          <w:rFonts w:ascii="Times New Roman" w:eastAsia="標楷體" w:hAnsi="Times New Roman" w:hint="eastAsia"/>
          <w:sz w:val="28"/>
          <w:szCs w:val="28"/>
        </w:rPr>
        <w:t>103</w:t>
      </w:r>
      <w:r w:rsidR="00442D7F" w:rsidRPr="00862BCD">
        <w:rPr>
          <w:rFonts w:ascii="Times New Roman" w:eastAsia="標楷體" w:hAnsi="Times New Roman"/>
          <w:sz w:val="28"/>
          <w:szCs w:val="28"/>
        </w:rPr>
        <w:t>年</w:t>
      </w:r>
      <w:r w:rsidR="00442D7F" w:rsidRPr="00862BCD">
        <w:rPr>
          <w:rFonts w:ascii="Times New Roman" w:eastAsia="標楷體" w:hAnsi="Times New Roman" w:hint="eastAsia"/>
          <w:sz w:val="28"/>
          <w:szCs w:val="28"/>
        </w:rPr>
        <w:t>3</w:t>
      </w:r>
      <w:r w:rsidR="00442D7F" w:rsidRPr="00862BCD">
        <w:rPr>
          <w:rFonts w:ascii="Times New Roman" w:eastAsia="標楷體" w:hAnsi="Times New Roman"/>
          <w:sz w:val="28"/>
          <w:szCs w:val="28"/>
        </w:rPr>
        <w:t>月</w:t>
      </w:r>
      <w:r w:rsidR="00442D7F" w:rsidRPr="00862BCD">
        <w:rPr>
          <w:rFonts w:ascii="Times New Roman" w:eastAsia="標楷體" w:hAnsi="Times New Roman" w:hint="eastAsia"/>
          <w:sz w:val="28"/>
          <w:szCs w:val="28"/>
        </w:rPr>
        <w:t>18</w:t>
      </w:r>
      <w:r w:rsidR="00442D7F" w:rsidRPr="00862BCD">
        <w:rPr>
          <w:rFonts w:ascii="Times New Roman" w:eastAsia="標楷體" w:hAnsi="Times New Roman"/>
          <w:sz w:val="28"/>
          <w:szCs w:val="28"/>
        </w:rPr>
        <w:t>日</w:t>
      </w:r>
      <w:r w:rsidR="00442D7F" w:rsidRPr="00862BCD">
        <w:rPr>
          <w:rFonts w:ascii="Times New Roman" w:eastAsia="標楷體" w:hAnsi="Times New Roman" w:hint="eastAsia"/>
          <w:sz w:val="28"/>
          <w:szCs w:val="28"/>
        </w:rPr>
        <w:t>（</w:t>
      </w:r>
      <w:r w:rsidR="00442D7F" w:rsidRPr="00862BCD">
        <w:rPr>
          <w:rFonts w:ascii="Times New Roman" w:eastAsia="標楷體" w:hAnsi="Times New Roman"/>
          <w:sz w:val="28"/>
          <w:szCs w:val="28"/>
        </w:rPr>
        <w:t>星期</w:t>
      </w:r>
      <w:r w:rsidR="007224A9" w:rsidRPr="00862BCD">
        <w:rPr>
          <w:rFonts w:ascii="Times New Roman" w:eastAsia="標楷體" w:hAnsi="Times New Roman" w:hint="eastAsia"/>
          <w:sz w:val="28"/>
          <w:szCs w:val="28"/>
        </w:rPr>
        <w:t>二</w:t>
      </w:r>
      <w:r w:rsidR="00442D7F" w:rsidRPr="00862BCD">
        <w:rPr>
          <w:rFonts w:ascii="Times New Roman" w:eastAsia="標楷體" w:hAnsi="Times New Roman" w:hint="eastAsia"/>
          <w:sz w:val="28"/>
          <w:szCs w:val="28"/>
        </w:rPr>
        <w:t>）</w:t>
      </w:r>
      <w:r w:rsidR="008E31DB" w:rsidRPr="00862BCD">
        <w:rPr>
          <w:rFonts w:ascii="Times New Roman" w:eastAsia="標楷體" w:hAnsi="Times New Roman" w:hint="eastAsia"/>
          <w:sz w:val="28"/>
          <w:szCs w:val="28"/>
        </w:rPr>
        <w:t>17:00</w:t>
      </w:r>
      <w:r w:rsidR="00442D7F" w:rsidRPr="00862BCD">
        <w:rPr>
          <w:rFonts w:ascii="Times New Roman" w:eastAsia="標楷體" w:hAnsi="Times New Roman"/>
          <w:sz w:val="28"/>
          <w:szCs w:val="28"/>
        </w:rPr>
        <w:t>止</w:t>
      </w:r>
      <w:r w:rsidR="00442D7F" w:rsidRPr="00862BCD">
        <w:rPr>
          <w:rFonts w:ascii="Times New Roman" w:eastAsia="標楷體" w:hAnsi="Times New Roman"/>
          <w:sz w:val="28"/>
          <w:szCs w:val="28"/>
        </w:rPr>
        <w:t xml:space="preserve"> </w:t>
      </w:r>
    </w:p>
    <w:p w:rsidR="004705B1" w:rsidRDefault="004705B1" w:rsidP="0066397F">
      <w:pPr>
        <w:pStyle w:val="ab"/>
        <w:spacing w:line="460" w:lineRule="exact"/>
        <w:ind w:leftChars="0" w:left="284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62BC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62BCD">
        <w:rPr>
          <w:rFonts w:ascii="標楷體" w:eastAsia="標楷體" w:hAnsi="標楷體" w:hint="eastAsia"/>
          <w:sz w:val="28"/>
          <w:szCs w:val="28"/>
        </w:rPr>
        <w:t>）</w:t>
      </w:r>
      <w:r w:rsidR="007224A9" w:rsidRPr="004705B1">
        <w:rPr>
          <w:rFonts w:ascii="Times New Roman" w:eastAsia="標楷體" w:hAnsi="Times New Roman" w:hint="eastAsia"/>
          <w:sz w:val="28"/>
          <w:szCs w:val="28"/>
        </w:rPr>
        <w:t>報名</w:t>
      </w:r>
      <w:r w:rsidR="007224A9" w:rsidRPr="004705B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方式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以下兩種方式擇一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7224A9" w:rsidRPr="004705B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:rsidR="004705B1" w:rsidRPr="00E11195" w:rsidRDefault="004705B1" w:rsidP="00157EBC">
      <w:pPr>
        <w:pStyle w:val="ab"/>
        <w:spacing w:line="460" w:lineRule="exact"/>
        <w:ind w:leftChars="399" w:left="1162" w:hangingChars="130" w:hanging="364"/>
        <w:rPr>
          <w:rFonts w:ascii="Times New Roman" w:eastAsia="標楷體" w:hAnsi="Times New Roman"/>
          <w:sz w:val="28"/>
          <w:szCs w:val="28"/>
        </w:rPr>
      </w:pPr>
      <w:r w:rsidRPr="00E11195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E11195" w:rsidRPr="00E11195">
        <w:rPr>
          <w:rFonts w:ascii="Times New Roman" w:eastAsia="標楷體" w:hAnsi="Times New Roman"/>
          <w:sz w:val="28"/>
          <w:szCs w:val="28"/>
        </w:rPr>
        <w:t>線上報名</w:t>
      </w:r>
      <w:proofErr w:type="gramEnd"/>
      <w:r w:rsidR="00E11195" w:rsidRPr="00E11195">
        <w:rPr>
          <w:rFonts w:ascii="Times New Roman" w:eastAsia="標楷體" w:hAnsi="Times New Roman"/>
          <w:sz w:val="28"/>
          <w:szCs w:val="28"/>
        </w:rPr>
        <w:t>請至報名系統</w:t>
      </w:r>
      <w:proofErr w:type="gramStart"/>
      <w:r w:rsidR="00E11195" w:rsidRPr="00E11195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="00E11195" w:rsidRPr="00E11195">
        <w:rPr>
          <w:rFonts w:ascii="Times New Roman" w:eastAsia="標楷體" w:hAnsi="Times New Roman"/>
          <w:sz w:val="28"/>
          <w:szCs w:val="28"/>
        </w:rPr>
        <w:fldChar w:fldCharType="begin"/>
      </w:r>
      <w:r w:rsidR="00E11195" w:rsidRPr="00E11195">
        <w:rPr>
          <w:rFonts w:ascii="Times New Roman" w:eastAsia="標楷體" w:hAnsi="Times New Roman"/>
          <w:sz w:val="28"/>
          <w:szCs w:val="28"/>
        </w:rPr>
        <w:instrText xml:space="preserve"> HYPERLINK "http://www.tvca.org.tw/download/0320.htm" </w:instrText>
      </w:r>
      <w:r w:rsidR="00E11195" w:rsidRPr="00E11195">
        <w:rPr>
          <w:rFonts w:ascii="Times New Roman" w:eastAsia="標楷體" w:hAnsi="Times New Roman"/>
          <w:sz w:val="28"/>
          <w:szCs w:val="28"/>
        </w:rPr>
        <w:fldChar w:fldCharType="separate"/>
      </w:r>
      <w:r w:rsidR="00E11195" w:rsidRPr="00E11195">
        <w:rPr>
          <w:rStyle w:val="ac"/>
          <w:rFonts w:ascii="Times New Roman" w:eastAsia="標楷體" w:hAnsi="Times New Roman"/>
          <w:sz w:val="28"/>
          <w:szCs w:val="28"/>
        </w:rPr>
        <w:t>http://www.tvca.org.tw/download/0320.htm</w:t>
      </w:r>
      <w:r w:rsidR="00E11195" w:rsidRPr="00E11195">
        <w:rPr>
          <w:rFonts w:ascii="Times New Roman" w:eastAsia="標楷體" w:hAnsi="Times New Roman"/>
          <w:sz w:val="28"/>
          <w:szCs w:val="28"/>
        </w:rPr>
        <w:fldChar w:fldCharType="end"/>
      </w:r>
      <w:proofErr w:type="gramStart"/>
      <w:r w:rsidR="00E11195" w:rsidRPr="00E11195">
        <w:rPr>
          <w:rFonts w:ascii="Times New Roman" w:eastAsia="標楷體" w:hAnsi="Times New Roman"/>
          <w:sz w:val="28"/>
          <w:szCs w:val="28"/>
        </w:rPr>
        <w:t>）</w:t>
      </w:r>
      <w:proofErr w:type="gramEnd"/>
      <w:r w:rsidR="00E11195" w:rsidRPr="00E11195">
        <w:rPr>
          <w:rFonts w:ascii="Times New Roman" w:eastAsia="標楷體" w:hAnsi="Times New Roman"/>
          <w:sz w:val="28"/>
          <w:szCs w:val="28"/>
        </w:rPr>
        <w:t>填報</w:t>
      </w:r>
      <w:r w:rsidR="00157EBC">
        <w:rPr>
          <w:rFonts w:ascii="標楷體" w:eastAsia="標楷體" w:hAnsi="標楷體" w:hint="eastAsia"/>
          <w:sz w:val="28"/>
          <w:szCs w:val="28"/>
        </w:rPr>
        <w:t>。</w:t>
      </w:r>
    </w:p>
    <w:p w:rsidR="007224A9" w:rsidRPr="004705B1" w:rsidRDefault="004705B1" w:rsidP="00157EBC">
      <w:pPr>
        <w:pStyle w:val="ab"/>
        <w:spacing w:line="460" w:lineRule="exact"/>
        <w:ind w:leftChars="399" w:left="1162" w:hangingChars="130" w:hanging="364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2. </w:t>
      </w:r>
      <w:r w:rsidR="00D860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填寫</w:t>
      </w:r>
      <w:r w:rsidR="00D860B8" w:rsidRPr="00157EBC">
        <w:rPr>
          <w:rFonts w:ascii="Times New Roman" w:eastAsia="標楷體" w:hAnsi="Times New Roman" w:hint="eastAsia"/>
          <w:sz w:val="28"/>
          <w:szCs w:val="28"/>
        </w:rPr>
        <w:t>報名表</w:t>
      </w:r>
      <w:r w:rsidR="00D860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則</w:t>
      </w:r>
      <w:r w:rsidR="0066397F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E31DB" w:rsidRPr="004705B1">
        <w:rPr>
          <w:rFonts w:ascii="標楷體" w:eastAsia="標楷體" w:hAnsi="標楷體" w:hint="eastAsia"/>
          <w:color w:val="000000" w:themeColor="text1"/>
          <w:sz w:val="28"/>
          <w:szCs w:val="28"/>
        </w:rPr>
        <w:t>傳真至</w:t>
      </w:r>
      <w:r w:rsidR="008E31DB" w:rsidRPr="004705B1">
        <w:rPr>
          <w:rFonts w:ascii="新細明體" w:hAnsi="新細明體" w:hint="eastAsia"/>
          <w:color w:val="000000" w:themeColor="text1"/>
          <w:sz w:val="28"/>
          <w:szCs w:val="28"/>
        </w:rPr>
        <w:t>(</w:t>
      </w:r>
      <w:r w:rsidR="008E31DB" w:rsidRPr="004705B1">
        <w:rPr>
          <w:rFonts w:ascii="Times New Roman" w:eastAsia="標楷體" w:hAnsi="Times New Roman"/>
          <w:color w:val="000000" w:themeColor="text1"/>
          <w:sz w:val="28"/>
          <w:szCs w:val="28"/>
        </w:rPr>
        <w:t>02)</w:t>
      </w:r>
      <w:r w:rsidR="00076500" w:rsidRPr="004705B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2545</w:t>
      </w:r>
      <w:r w:rsidR="008E31DB" w:rsidRPr="004705B1">
        <w:rPr>
          <w:rFonts w:ascii="Times New Roman" w:eastAsia="標楷體" w:hAnsi="Times New Roman"/>
          <w:color w:val="000000" w:themeColor="text1"/>
          <w:sz w:val="28"/>
          <w:szCs w:val="28"/>
        </w:rPr>
        <w:t>-</w:t>
      </w:r>
      <w:r w:rsidRPr="004705B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2752</w:t>
      </w:r>
      <w:r w:rsidR="008E31DB" w:rsidRPr="004705B1">
        <w:rPr>
          <w:rFonts w:ascii="標楷體" w:eastAsia="標楷體" w:hAnsi="標楷體" w:hint="eastAsia"/>
          <w:color w:val="000000" w:themeColor="text1"/>
          <w:sz w:val="28"/>
          <w:szCs w:val="28"/>
        </w:rPr>
        <w:t>，或E-mail:</w:t>
      </w:r>
      <w:r w:rsidRPr="004705B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winny.hu</w:t>
      </w:r>
      <w:r w:rsidR="004958CF" w:rsidRPr="004705B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@</w:t>
      </w:r>
      <w:r w:rsidRPr="004705B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tvca.org</w:t>
      </w:r>
      <w:r w:rsidR="004958CF" w:rsidRPr="004705B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.tw</w:t>
      </w:r>
      <w:r w:rsidR="00157EB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224A9" w:rsidRPr="00862BCD" w:rsidRDefault="007224A9" w:rsidP="0066397F">
      <w:pPr>
        <w:pStyle w:val="ab"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62BCD">
        <w:rPr>
          <w:rFonts w:ascii="Times New Roman" w:eastAsia="標楷體" w:hAnsi="Times New Roman" w:hint="eastAsia"/>
          <w:b/>
          <w:sz w:val="28"/>
          <w:szCs w:val="28"/>
        </w:rPr>
        <w:t>聯絡人</w:t>
      </w:r>
    </w:p>
    <w:p w:rsidR="00442D7F" w:rsidRPr="004705B1" w:rsidRDefault="00442D7F" w:rsidP="0066397F">
      <w:pPr>
        <w:pStyle w:val="ab"/>
        <w:spacing w:line="460" w:lineRule="exact"/>
        <w:ind w:leftChars="0" w:left="720"/>
        <w:rPr>
          <w:rFonts w:ascii="Times New Roman" w:eastAsia="標楷體" w:hAnsi="Times New Roman"/>
          <w:sz w:val="28"/>
          <w:szCs w:val="28"/>
        </w:rPr>
      </w:pPr>
      <w:r w:rsidRPr="004705B1">
        <w:rPr>
          <w:rFonts w:ascii="Times New Roman" w:eastAsia="標楷體" w:hAnsi="Times New Roman"/>
          <w:sz w:val="28"/>
          <w:szCs w:val="28"/>
        </w:rPr>
        <w:t>如有報名問題，請洽</w:t>
      </w:r>
      <w:r w:rsidR="004705B1" w:rsidRPr="00A830DD">
        <w:rPr>
          <w:rFonts w:ascii="Times New Roman" w:eastAsia="標楷體" w:hAnsi="Times New Roman" w:hint="eastAsia"/>
          <w:sz w:val="28"/>
          <w:szCs w:val="28"/>
        </w:rPr>
        <w:t>中華民國創業投資商業同業公會</w:t>
      </w:r>
      <w:r w:rsidR="004705B1">
        <w:rPr>
          <w:rFonts w:ascii="Times New Roman" w:eastAsia="標楷體" w:hAnsi="Times New Roman" w:hint="eastAsia"/>
          <w:sz w:val="28"/>
          <w:szCs w:val="28"/>
        </w:rPr>
        <w:t>胡可葳小姐</w:t>
      </w:r>
    </w:p>
    <w:p w:rsidR="004705B1" w:rsidRDefault="00185236" w:rsidP="0066397F">
      <w:pPr>
        <w:pStyle w:val="ab"/>
        <w:spacing w:line="460" w:lineRule="exact"/>
        <w:ind w:leftChars="0" w:left="720"/>
        <w:rPr>
          <w:rFonts w:ascii="Times New Roman" w:eastAsia="標楷體" w:hAnsi="Times New Roman"/>
          <w:color w:val="FF0000"/>
          <w:sz w:val="28"/>
          <w:szCs w:val="28"/>
        </w:rPr>
      </w:pPr>
      <w:hyperlink r:id="rId16" w:history="1">
        <w:r w:rsidR="004958CF" w:rsidRPr="004705B1">
          <w:rPr>
            <w:rFonts w:ascii="Times New Roman" w:eastAsia="標楷體" w:hAnsi="Times New Roman"/>
            <w:sz w:val="28"/>
            <w:szCs w:val="28"/>
          </w:rPr>
          <w:t>TEL</w:t>
        </w:r>
        <w:r w:rsidR="004958CF" w:rsidRPr="004705B1">
          <w:rPr>
            <w:rFonts w:ascii="Times New Roman" w:eastAsia="標楷體" w:hAnsi="Times New Roman" w:hint="eastAsia"/>
            <w:sz w:val="28"/>
            <w:szCs w:val="28"/>
          </w:rPr>
          <w:t>：</w:t>
        </w:r>
        <w:r w:rsidR="004958CF" w:rsidRPr="004705B1">
          <w:rPr>
            <w:rFonts w:ascii="Times New Roman" w:eastAsia="標楷體" w:hAnsi="Times New Roman"/>
            <w:sz w:val="28"/>
            <w:szCs w:val="28"/>
          </w:rPr>
          <w:t>(02)</w:t>
        </w:r>
        <w:r w:rsidR="004705B1" w:rsidRPr="004705B1">
          <w:rPr>
            <w:rFonts w:ascii="Times New Roman" w:eastAsia="標楷體" w:hAnsi="Times New Roman" w:hint="eastAsia"/>
            <w:sz w:val="28"/>
            <w:szCs w:val="28"/>
          </w:rPr>
          <w:t>2545</w:t>
        </w:r>
        <w:r w:rsidR="004958CF" w:rsidRPr="004705B1">
          <w:rPr>
            <w:rFonts w:ascii="Times New Roman" w:eastAsia="標楷體" w:hAnsi="Times New Roman"/>
            <w:sz w:val="28"/>
            <w:szCs w:val="28"/>
          </w:rPr>
          <w:t>-</w:t>
        </w:r>
      </w:hyperlink>
      <w:r w:rsidR="004705B1" w:rsidRPr="004705B1">
        <w:rPr>
          <w:rFonts w:ascii="Times New Roman" w:eastAsia="標楷體" w:hAnsi="Times New Roman" w:hint="eastAsia"/>
          <w:sz w:val="28"/>
          <w:szCs w:val="28"/>
        </w:rPr>
        <w:t>0075</w:t>
      </w:r>
      <w:r w:rsidR="00764C14">
        <w:rPr>
          <w:rFonts w:ascii="Times New Roman" w:eastAsia="標楷體" w:hAnsi="Times New Roman" w:hint="eastAsia"/>
          <w:sz w:val="28"/>
          <w:szCs w:val="28"/>
        </w:rPr>
        <w:t>#37</w:t>
      </w:r>
      <w:r w:rsidR="004705B1">
        <w:rPr>
          <w:rFonts w:ascii="Times New Roman" w:eastAsia="標楷體" w:hAnsi="Times New Roman"/>
          <w:color w:val="FF0000"/>
          <w:sz w:val="28"/>
          <w:szCs w:val="28"/>
        </w:rPr>
        <w:br w:type="page"/>
      </w:r>
    </w:p>
    <w:p w:rsidR="00442D7F" w:rsidRPr="004958CF" w:rsidRDefault="004958CF" w:rsidP="00412B6B">
      <w:pPr>
        <w:pStyle w:val="ab"/>
        <w:numPr>
          <w:ilvl w:val="0"/>
          <w:numId w:val="1"/>
        </w:numPr>
        <w:spacing w:beforeLines="50" w:before="180" w:afterLines="50" w:after="180" w:line="36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958CF">
        <w:rPr>
          <w:rFonts w:ascii="Times New Roman" w:eastAsia="標楷體" w:hAnsi="Times New Roman" w:hint="eastAsia"/>
          <w:b/>
          <w:sz w:val="28"/>
          <w:szCs w:val="28"/>
        </w:rPr>
        <w:lastRenderedPageBreak/>
        <w:t>議程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85"/>
        <w:gridCol w:w="3594"/>
        <w:gridCol w:w="1875"/>
        <w:gridCol w:w="2835"/>
      </w:tblGrid>
      <w:tr w:rsidR="00A109DD" w:rsidRPr="008E31DB" w:rsidTr="00C53638">
        <w:trPr>
          <w:trHeight w:val="333"/>
        </w:trPr>
        <w:tc>
          <w:tcPr>
            <w:tcW w:w="1585" w:type="dxa"/>
            <w:vAlign w:val="center"/>
          </w:tcPr>
          <w:p w:rsidR="00A109DD" w:rsidRPr="008E31DB" w:rsidRDefault="00A109DD" w:rsidP="00442D7F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8304" w:type="dxa"/>
            <w:gridSpan w:val="3"/>
          </w:tcPr>
          <w:p w:rsidR="00A109DD" w:rsidRPr="008E31DB" w:rsidRDefault="00A109DD" w:rsidP="00442D7F">
            <w:pPr>
              <w:spacing w:line="2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109DD" w:rsidRPr="008E31DB" w:rsidTr="00C53638">
        <w:trPr>
          <w:trHeight w:val="424"/>
        </w:trPr>
        <w:tc>
          <w:tcPr>
            <w:tcW w:w="1585" w:type="dxa"/>
            <w:vAlign w:val="center"/>
          </w:tcPr>
          <w:p w:rsidR="00A109DD" w:rsidRPr="00B3179B" w:rsidRDefault="00A109DD" w:rsidP="00C53638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13:00-13:</w:t>
            </w:r>
            <w:r w:rsidR="0073574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304" w:type="dxa"/>
            <w:gridSpan w:val="3"/>
            <w:vAlign w:val="center"/>
          </w:tcPr>
          <w:p w:rsidR="00A109DD" w:rsidRPr="008E31DB" w:rsidRDefault="00A109DD" w:rsidP="00C53638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報到</w:t>
            </w:r>
          </w:p>
        </w:tc>
      </w:tr>
      <w:tr w:rsidR="00A109DD" w:rsidRPr="008E31DB" w:rsidTr="00C53638">
        <w:trPr>
          <w:trHeight w:val="415"/>
        </w:trPr>
        <w:tc>
          <w:tcPr>
            <w:tcW w:w="1585" w:type="dxa"/>
            <w:vAlign w:val="center"/>
          </w:tcPr>
          <w:p w:rsidR="00A109DD" w:rsidRPr="00B3179B" w:rsidRDefault="00A109DD" w:rsidP="00C53638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13:</w:t>
            </w: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30</w:t>
            </w: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-</w:t>
            </w: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13</w:t>
            </w: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304" w:type="dxa"/>
            <w:gridSpan w:val="3"/>
            <w:vAlign w:val="center"/>
          </w:tcPr>
          <w:p w:rsidR="00A109DD" w:rsidRPr="008E31DB" w:rsidRDefault="00A109DD" w:rsidP="00C53638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b/>
                <w:sz w:val="28"/>
                <w:szCs w:val="28"/>
              </w:rPr>
              <w:t>長官</w:t>
            </w:r>
            <w:r w:rsidR="00157EB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及貴賓</w:t>
            </w:r>
            <w:r w:rsidRPr="008E31DB">
              <w:rPr>
                <w:rFonts w:ascii="Times New Roman" w:eastAsia="標楷體" w:hAnsi="Times New Roman"/>
                <w:b/>
                <w:sz w:val="28"/>
                <w:szCs w:val="28"/>
              </w:rPr>
              <w:t>開幕致詞</w:t>
            </w:r>
          </w:p>
        </w:tc>
      </w:tr>
      <w:tr w:rsidR="00A109DD" w:rsidRPr="008E31DB" w:rsidTr="00C53638">
        <w:trPr>
          <w:trHeight w:val="1120"/>
        </w:trPr>
        <w:tc>
          <w:tcPr>
            <w:tcW w:w="1585" w:type="dxa"/>
            <w:vAlign w:val="center"/>
          </w:tcPr>
          <w:p w:rsidR="00A109DD" w:rsidRPr="00B3179B" w:rsidRDefault="00A109DD" w:rsidP="00C53638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13:</w:t>
            </w: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45</w:t>
            </w: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-</w:t>
            </w: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14</w:t>
            </w: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594" w:type="dxa"/>
            <w:vAlign w:val="center"/>
          </w:tcPr>
          <w:p w:rsidR="00A109DD" w:rsidRPr="008E31DB" w:rsidRDefault="00A109DD" w:rsidP="00C53638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b/>
                <w:sz w:val="28"/>
                <w:szCs w:val="28"/>
              </w:rPr>
              <w:t>開幕演講</w:t>
            </w:r>
          </w:p>
          <w:p w:rsidR="00A109DD" w:rsidRPr="008E31DB" w:rsidRDefault="00A109DD" w:rsidP="0082039D">
            <w:pPr>
              <w:spacing w:line="2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>全球</w:t>
            </w:r>
            <w:r w:rsidRPr="008E31DB">
              <w:rPr>
                <w:rFonts w:ascii="Times New Roman" w:eastAsia="標楷體" w:hAnsi="Times New Roman" w:hint="eastAsia"/>
                <w:sz w:val="28"/>
                <w:szCs w:val="28"/>
              </w:rPr>
              <w:t>農業</w:t>
            </w:r>
            <w:r w:rsidR="0082039D">
              <w:rPr>
                <w:rFonts w:ascii="Times New Roman" w:eastAsia="標楷體" w:hAnsi="Times New Roman" w:hint="eastAsia"/>
                <w:sz w:val="28"/>
                <w:szCs w:val="28"/>
              </w:rPr>
              <w:t>趨勢解讀</w:t>
            </w:r>
          </w:p>
        </w:tc>
        <w:tc>
          <w:tcPr>
            <w:tcW w:w="4710" w:type="dxa"/>
            <w:gridSpan w:val="2"/>
            <w:vAlign w:val="center"/>
          </w:tcPr>
          <w:p w:rsidR="00A109DD" w:rsidRPr="008E31DB" w:rsidRDefault="00A109DD" w:rsidP="00C53638">
            <w:pPr>
              <w:spacing w:line="2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b/>
                <w:sz w:val="28"/>
                <w:szCs w:val="28"/>
              </w:rPr>
              <w:t>主講人</w:t>
            </w:r>
          </w:p>
          <w:p w:rsidR="0082039D" w:rsidRPr="0082039D" w:rsidRDefault="007807B7" w:rsidP="00F922B8">
            <w:pPr>
              <w:spacing w:line="2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農村發展基金會</w:t>
            </w:r>
            <w:bookmarkStart w:id="0" w:name="_GoBack"/>
            <w:proofErr w:type="gramStart"/>
            <w:r w:rsidR="0082039D">
              <w:rPr>
                <w:rFonts w:ascii="Times New Roman" w:eastAsia="標楷體" w:hAnsi="Times New Roman" w:hint="eastAsia"/>
                <w:sz w:val="28"/>
                <w:szCs w:val="28"/>
              </w:rPr>
              <w:t>鄒篪</w:t>
            </w:r>
            <w:proofErr w:type="gramEnd"/>
            <w:r w:rsidR="0082039D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顧問</w:t>
            </w:r>
            <w:bookmarkEnd w:id="0"/>
          </w:p>
        </w:tc>
      </w:tr>
      <w:tr w:rsidR="00A109DD" w:rsidRPr="008E31DB" w:rsidTr="00C53638">
        <w:trPr>
          <w:trHeight w:val="350"/>
        </w:trPr>
        <w:tc>
          <w:tcPr>
            <w:tcW w:w="9889" w:type="dxa"/>
            <w:gridSpan w:val="4"/>
            <w:vAlign w:val="center"/>
          </w:tcPr>
          <w:p w:rsidR="00A109DD" w:rsidRPr="008E31DB" w:rsidRDefault="00A109DD" w:rsidP="00442D7F">
            <w:pPr>
              <w:spacing w:line="2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b/>
                <w:sz w:val="28"/>
                <w:szCs w:val="28"/>
              </w:rPr>
              <w:t>【專題</w:t>
            </w:r>
            <w:r w:rsidRPr="008E31D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</w:t>
            </w:r>
            <w:r w:rsidRPr="008E31DB">
              <w:rPr>
                <w:rFonts w:ascii="Times New Roman" w:eastAsia="標楷體" w:hAnsi="Times New Roman"/>
                <w:b/>
                <w:sz w:val="28"/>
                <w:szCs w:val="28"/>
              </w:rPr>
              <w:t>】農企業輔導與創新育成</w:t>
            </w:r>
          </w:p>
        </w:tc>
      </w:tr>
      <w:tr w:rsidR="00A109DD" w:rsidRPr="008E31DB" w:rsidTr="00C53638">
        <w:trPr>
          <w:trHeight w:val="988"/>
        </w:trPr>
        <w:tc>
          <w:tcPr>
            <w:tcW w:w="1585" w:type="dxa"/>
          </w:tcPr>
          <w:p w:rsidR="00A109DD" w:rsidRPr="00B3179B" w:rsidRDefault="00A109DD" w:rsidP="00B3179B">
            <w:pPr>
              <w:spacing w:beforeLines="100" w:before="360" w:line="2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14</w:t>
            </w: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15-14:30</w:t>
            </w:r>
          </w:p>
        </w:tc>
        <w:tc>
          <w:tcPr>
            <w:tcW w:w="8304" w:type="dxa"/>
            <w:gridSpan w:val="3"/>
            <w:vAlign w:val="center"/>
          </w:tcPr>
          <w:p w:rsidR="00A109DD" w:rsidRPr="008E31DB" w:rsidRDefault="00A109DD" w:rsidP="00442D7F">
            <w:pPr>
              <w:spacing w:line="2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引言人</w:t>
            </w:r>
          </w:p>
          <w:p w:rsidR="00A109DD" w:rsidRPr="008E31DB" w:rsidRDefault="00A109DD" w:rsidP="00442D7F">
            <w:pPr>
              <w:spacing w:line="2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>行政院農業委員會科技處</w:t>
            </w:r>
          </w:p>
          <w:p w:rsidR="00A109DD" w:rsidRPr="008E31DB" w:rsidRDefault="00A109DD" w:rsidP="00442D7F">
            <w:pPr>
              <w:spacing w:line="2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8E31DB">
              <w:rPr>
                <w:rFonts w:ascii="Times New Roman" w:eastAsia="標楷體" w:hAnsi="Times New Roman"/>
                <w:sz w:val="28"/>
                <w:szCs w:val="28"/>
              </w:rPr>
              <w:t>李紅曦副處長</w:t>
            </w:r>
            <w:proofErr w:type="gramEnd"/>
          </w:p>
        </w:tc>
      </w:tr>
      <w:tr w:rsidR="00A109DD" w:rsidRPr="008E31DB" w:rsidTr="004705B1">
        <w:trPr>
          <w:trHeight w:val="3246"/>
        </w:trPr>
        <w:tc>
          <w:tcPr>
            <w:tcW w:w="1585" w:type="dxa"/>
          </w:tcPr>
          <w:p w:rsidR="00A109DD" w:rsidRPr="00B3179B" w:rsidRDefault="00A109DD" w:rsidP="00B3179B">
            <w:pPr>
              <w:spacing w:beforeLines="100" w:before="36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14</w:t>
            </w: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30</w:t>
            </w: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-</w:t>
            </w: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5469" w:type="dxa"/>
            <w:gridSpan w:val="2"/>
          </w:tcPr>
          <w:p w:rsidR="00A109DD" w:rsidRPr="00B3179B" w:rsidRDefault="00A109DD" w:rsidP="00B3179B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綜合座談</w:t>
            </w:r>
          </w:p>
          <w:p w:rsidR="00A109DD" w:rsidRPr="00B3179B" w:rsidRDefault="00A109DD" w:rsidP="00B3179B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與談人</w:t>
            </w: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</w:p>
          <w:p w:rsidR="007B2579" w:rsidRPr="00B3179B" w:rsidRDefault="007B2579" w:rsidP="007B2579">
            <w:pPr>
              <w:spacing w:beforeLines="50" w:before="180" w:line="2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行政院農業委員會科技處</w:t>
            </w:r>
            <w:proofErr w:type="gramStart"/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李紅曦副處長</w:t>
            </w:r>
            <w:proofErr w:type="gramEnd"/>
          </w:p>
          <w:p w:rsidR="007B2579" w:rsidRPr="00B3179B" w:rsidRDefault="007B2579" w:rsidP="007B2579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財團法人中衛發展中心</w:t>
            </w: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張維華副</w:t>
            </w: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總經理</w:t>
            </w:r>
          </w:p>
          <w:p w:rsidR="007B2579" w:rsidRPr="00B3179B" w:rsidRDefault="007B2579" w:rsidP="007B2579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財團法人</w:t>
            </w: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農業科技研究院產業發展中心</w:t>
            </w:r>
          </w:p>
          <w:p w:rsidR="007B2579" w:rsidRPr="00B3179B" w:rsidRDefault="007B2579" w:rsidP="007B2579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張榮輝副主任</w:t>
            </w:r>
          </w:p>
          <w:p w:rsidR="007B2579" w:rsidRPr="00B3179B" w:rsidRDefault="007B2579" w:rsidP="007B2579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元進莊企業</w:t>
            </w:r>
            <w:proofErr w:type="gramEnd"/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股份有限公司林孟慧</w:t>
            </w: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行銷經理</w:t>
            </w:r>
          </w:p>
          <w:p w:rsidR="00A109DD" w:rsidRPr="00B3179B" w:rsidRDefault="007B2579" w:rsidP="007B2579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中華海洋生技</w:t>
            </w:r>
            <w:r w:rsidRPr="00B317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股份有限公司</w:t>
            </w:r>
            <w:proofErr w:type="gramStart"/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戴章皇</w:t>
            </w:r>
            <w:proofErr w:type="gramEnd"/>
            <w:r w:rsidRPr="00B317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總經理</w:t>
            </w:r>
          </w:p>
        </w:tc>
        <w:tc>
          <w:tcPr>
            <w:tcW w:w="2835" w:type="dxa"/>
          </w:tcPr>
          <w:p w:rsidR="00A109DD" w:rsidRPr="008E31DB" w:rsidRDefault="00A109DD" w:rsidP="00442D7F">
            <w:pPr>
              <w:spacing w:line="2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109DD" w:rsidRPr="008E31DB" w:rsidRDefault="00A109DD" w:rsidP="00442D7F">
            <w:pPr>
              <w:spacing w:line="2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>主持人</w:t>
            </w: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 xml:space="preserve">: </w:t>
            </w:r>
          </w:p>
          <w:p w:rsidR="00A109DD" w:rsidRPr="008E31DB" w:rsidRDefault="00A109DD" w:rsidP="00442D7F">
            <w:pPr>
              <w:spacing w:line="2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國立中興大學</w:t>
            </w:r>
            <w:r w:rsidRPr="008E31D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行銷系</w:t>
            </w:r>
          </w:p>
          <w:p w:rsidR="001E4B38" w:rsidRDefault="00A109DD" w:rsidP="001E4B38">
            <w:pPr>
              <w:spacing w:beforeLines="50" w:before="180" w:line="2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8E31D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李皇照退休</w:t>
            </w:r>
            <w:proofErr w:type="gramEnd"/>
            <w:r w:rsidRPr="008E31D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教授</w:t>
            </w:r>
          </w:p>
          <w:p w:rsidR="00A109DD" w:rsidRPr="008E31DB" w:rsidRDefault="00A109DD" w:rsidP="001E4B38">
            <w:pPr>
              <w:spacing w:line="2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109DD" w:rsidRPr="008E31DB" w:rsidTr="00C53638">
        <w:trPr>
          <w:trHeight w:val="507"/>
        </w:trPr>
        <w:tc>
          <w:tcPr>
            <w:tcW w:w="1585" w:type="dxa"/>
            <w:vAlign w:val="center"/>
          </w:tcPr>
          <w:p w:rsidR="00A109DD" w:rsidRPr="008E31DB" w:rsidRDefault="00A109DD" w:rsidP="00442D7F">
            <w:pPr>
              <w:spacing w:line="2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8E31DB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8E31DB">
              <w:rPr>
                <w:rFonts w:ascii="Times New Roman" w:eastAsia="標楷體" w:hAnsi="Times New Roman" w:hint="eastAsia"/>
                <w:sz w:val="28"/>
                <w:szCs w:val="28"/>
              </w:rPr>
              <w:t>16:00</w:t>
            </w:r>
          </w:p>
        </w:tc>
        <w:tc>
          <w:tcPr>
            <w:tcW w:w="8304" w:type="dxa"/>
            <w:gridSpan w:val="3"/>
            <w:vAlign w:val="center"/>
          </w:tcPr>
          <w:p w:rsidR="00A109DD" w:rsidRPr="008E31DB" w:rsidRDefault="00A109DD" w:rsidP="00442D7F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>茶敘</w:t>
            </w:r>
          </w:p>
        </w:tc>
      </w:tr>
      <w:tr w:rsidR="00A109DD" w:rsidRPr="008E31DB" w:rsidTr="00C53638">
        <w:trPr>
          <w:trHeight w:val="392"/>
        </w:trPr>
        <w:tc>
          <w:tcPr>
            <w:tcW w:w="9889" w:type="dxa"/>
            <w:gridSpan w:val="4"/>
            <w:vAlign w:val="center"/>
          </w:tcPr>
          <w:p w:rsidR="00A109DD" w:rsidRPr="008E31DB" w:rsidRDefault="00A109DD" w:rsidP="00442D7F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b/>
                <w:sz w:val="28"/>
                <w:szCs w:val="28"/>
              </w:rPr>
              <w:t>【專題</w:t>
            </w:r>
            <w:r w:rsidRPr="008E31D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二</w:t>
            </w:r>
            <w:r w:rsidRPr="008E31DB">
              <w:rPr>
                <w:rFonts w:ascii="Times New Roman" w:eastAsia="標楷體" w:hAnsi="Times New Roman"/>
                <w:b/>
                <w:sz w:val="28"/>
                <w:szCs w:val="28"/>
              </w:rPr>
              <w:t>】</w:t>
            </w:r>
            <w:r w:rsidRPr="008E31D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農企業與</w:t>
            </w:r>
            <w:r w:rsidRPr="008E31DB">
              <w:rPr>
                <w:rFonts w:ascii="Times New Roman" w:eastAsia="標楷體" w:hAnsi="Times New Roman"/>
                <w:b/>
                <w:sz w:val="28"/>
                <w:szCs w:val="28"/>
              </w:rPr>
              <w:t>資本市場資金募集</w:t>
            </w:r>
          </w:p>
        </w:tc>
      </w:tr>
      <w:tr w:rsidR="00A109DD" w:rsidRPr="008E31DB" w:rsidTr="00C53638">
        <w:trPr>
          <w:trHeight w:val="949"/>
        </w:trPr>
        <w:tc>
          <w:tcPr>
            <w:tcW w:w="1585" w:type="dxa"/>
          </w:tcPr>
          <w:p w:rsidR="00A109DD" w:rsidRPr="008E31DB" w:rsidRDefault="00A109DD" w:rsidP="00B3179B">
            <w:pPr>
              <w:spacing w:beforeLines="100" w:before="360" w:line="2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8E31DB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8E31DB">
              <w:rPr>
                <w:rFonts w:ascii="Times New Roman" w:eastAsia="標楷體" w:hAnsi="Times New Roman" w:hint="eastAsia"/>
                <w:sz w:val="28"/>
                <w:szCs w:val="28"/>
              </w:rPr>
              <w:t>16:15</w:t>
            </w:r>
          </w:p>
        </w:tc>
        <w:tc>
          <w:tcPr>
            <w:tcW w:w="8304" w:type="dxa"/>
            <w:gridSpan w:val="3"/>
            <w:vAlign w:val="center"/>
          </w:tcPr>
          <w:p w:rsidR="00A109DD" w:rsidRPr="008E31DB" w:rsidRDefault="00A109DD" w:rsidP="00442D7F">
            <w:pPr>
              <w:spacing w:line="2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引言人</w:t>
            </w:r>
          </w:p>
          <w:p w:rsidR="00A109DD" w:rsidRPr="008E31DB" w:rsidRDefault="00A109DD" w:rsidP="00442D7F">
            <w:pPr>
              <w:spacing w:line="2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財團法人中華民國證券櫃檯買賣中心</w:t>
            </w:r>
          </w:p>
          <w:p w:rsidR="00A109DD" w:rsidRPr="008E31DB" w:rsidRDefault="00A109DD" w:rsidP="00442D7F">
            <w:pPr>
              <w:spacing w:line="2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曹國榮副理</w:t>
            </w:r>
          </w:p>
        </w:tc>
      </w:tr>
      <w:tr w:rsidR="00A109DD" w:rsidRPr="008E31DB" w:rsidTr="004705B1">
        <w:trPr>
          <w:trHeight w:val="3206"/>
        </w:trPr>
        <w:tc>
          <w:tcPr>
            <w:tcW w:w="1585" w:type="dxa"/>
          </w:tcPr>
          <w:p w:rsidR="00A109DD" w:rsidRPr="008E31DB" w:rsidRDefault="00A109DD" w:rsidP="00B3179B">
            <w:pPr>
              <w:spacing w:beforeLines="100" w:before="36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16:15</w:t>
            </w:r>
            <w:r w:rsidRPr="008E31D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-</w:t>
            </w:r>
            <w:r w:rsidRPr="008E31D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17:15</w:t>
            </w:r>
          </w:p>
        </w:tc>
        <w:tc>
          <w:tcPr>
            <w:tcW w:w="5469" w:type="dxa"/>
            <w:gridSpan w:val="2"/>
          </w:tcPr>
          <w:p w:rsidR="00A109DD" w:rsidRPr="008E31DB" w:rsidRDefault="00A109DD" w:rsidP="00B3179B">
            <w:pPr>
              <w:spacing w:beforeLines="50" w:before="180" w:line="200" w:lineRule="exact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綜合座談</w:t>
            </w:r>
          </w:p>
          <w:p w:rsidR="00A109DD" w:rsidRPr="008E31DB" w:rsidRDefault="00A109DD" w:rsidP="00B3179B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與談人</w:t>
            </w:r>
            <w:r w:rsidRPr="008E31D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</w:p>
          <w:p w:rsidR="007B2579" w:rsidRPr="008E31DB" w:rsidRDefault="007B2579" w:rsidP="007B2579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財團法人中華民國證券櫃檯買賣中心</w:t>
            </w:r>
          </w:p>
          <w:p w:rsidR="007B2579" w:rsidRPr="008E31DB" w:rsidRDefault="007B2579" w:rsidP="007B2579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曹國榮副理</w:t>
            </w:r>
          </w:p>
          <w:p w:rsidR="007B2579" w:rsidRPr="008E31DB" w:rsidRDefault="007B2579" w:rsidP="007B2579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安侯建業聯合會計事務所楊博任會計師</w:t>
            </w:r>
          </w:p>
          <w:p w:rsidR="007B2579" w:rsidRPr="008E31DB" w:rsidRDefault="007B2579" w:rsidP="007B2579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8E31D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勤業眾信</w:t>
            </w:r>
            <w:proofErr w:type="gramEnd"/>
            <w:r w:rsidRPr="008E31D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聯合會計事務所廖鴻儒會計師</w:t>
            </w:r>
          </w:p>
          <w:p w:rsidR="007B2579" w:rsidRPr="008E31DB" w:rsidRDefault="007B2579" w:rsidP="007B2579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永豐創業投資股份有限公司黃俊傑總經理</w:t>
            </w:r>
          </w:p>
          <w:p w:rsidR="00A109DD" w:rsidRPr="008E31DB" w:rsidRDefault="007B2579" w:rsidP="007B2579">
            <w:pPr>
              <w:spacing w:beforeLines="50" w:before="180" w:line="2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8E31D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京冠生物科技</w:t>
            </w:r>
            <w:proofErr w:type="gramEnd"/>
            <w:r w:rsidRPr="008E31D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股份有限公司楊青山總經理</w:t>
            </w:r>
          </w:p>
        </w:tc>
        <w:tc>
          <w:tcPr>
            <w:tcW w:w="2835" w:type="dxa"/>
          </w:tcPr>
          <w:p w:rsidR="00A109DD" w:rsidRPr="008E31DB" w:rsidRDefault="00A109DD" w:rsidP="00442D7F">
            <w:pPr>
              <w:spacing w:line="2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109DD" w:rsidRPr="008E31DB" w:rsidRDefault="00A109DD" w:rsidP="00442D7F">
            <w:pPr>
              <w:spacing w:line="2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>主持人</w:t>
            </w: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 xml:space="preserve">: </w:t>
            </w:r>
          </w:p>
          <w:p w:rsidR="00C53638" w:rsidRDefault="00A109DD" w:rsidP="00442D7F">
            <w:pPr>
              <w:spacing w:line="2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>中華民國創業投資</w:t>
            </w:r>
          </w:p>
          <w:p w:rsidR="00A109DD" w:rsidRPr="008E31DB" w:rsidRDefault="00A109DD" w:rsidP="00442D7F">
            <w:pPr>
              <w:spacing w:line="2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>商業同業公會</w:t>
            </w:r>
          </w:p>
          <w:p w:rsidR="001E4B38" w:rsidRDefault="00A109DD" w:rsidP="001E4B38">
            <w:pPr>
              <w:spacing w:beforeLines="50" w:before="180" w:line="2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E31DB">
              <w:rPr>
                <w:rFonts w:ascii="Times New Roman" w:eastAsia="標楷體" w:hAnsi="Times New Roman"/>
                <w:sz w:val="28"/>
                <w:szCs w:val="28"/>
              </w:rPr>
              <w:t>蘇拾忠秘書長</w:t>
            </w:r>
          </w:p>
          <w:p w:rsidR="00A109DD" w:rsidRPr="008E31DB" w:rsidRDefault="00A109DD" w:rsidP="001E4B38">
            <w:pPr>
              <w:spacing w:line="2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C53638" w:rsidRPr="00F422D1" w:rsidRDefault="00B3179B" w:rsidP="00C53638">
      <w:pPr>
        <w:widowControl/>
        <w:spacing w:line="280" w:lineRule="exact"/>
        <w:ind w:left="850" w:hangingChars="354" w:hanging="850"/>
        <w:rPr>
          <w:rFonts w:ascii="Times New Roman" w:eastAsia="標楷體" w:hAnsi="Times New Roman"/>
          <w:color w:val="000000" w:themeColor="text1"/>
          <w:sz w:val="24"/>
          <w:szCs w:val="24"/>
        </w:rPr>
      </w:pPr>
      <w:proofErr w:type="gramStart"/>
      <w:r w:rsidRPr="00F422D1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註</w:t>
      </w:r>
      <w:proofErr w:type="gramEnd"/>
      <w:r w:rsidRPr="00F422D1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：</w:t>
      </w:r>
      <w:r w:rsidRPr="00F422D1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1. </w:t>
      </w:r>
      <w:r w:rsidR="00C53638" w:rsidRPr="00F422D1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主辦單位保留變更會議議程與講師之權利，活動內容如有異動將</w:t>
      </w:r>
      <w:proofErr w:type="gramStart"/>
      <w:r w:rsidR="00C53638" w:rsidRPr="00F422D1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不</w:t>
      </w:r>
      <w:proofErr w:type="gramEnd"/>
      <w:r w:rsidR="00C53638" w:rsidRPr="00F422D1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另行通知，以現場公告為</w:t>
      </w:r>
      <w:proofErr w:type="gramStart"/>
      <w:r w:rsidR="00C53638" w:rsidRPr="00F422D1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準</w:t>
      </w:r>
      <w:proofErr w:type="gramEnd"/>
      <w:r w:rsidR="00C53638" w:rsidRPr="00F422D1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。</w:t>
      </w:r>
    </w:p>
    <w:p w:rsidR="00C53638" w:rsidRPr="00F422D1" w:rsidRDefault="00B3179B" w:rsidP="00C53638">
      <w:pPr>
        <w:widowControl/>
        <w:spacing w:line="280" w:lineRule="exact"/>
        <w:ind w:leftChars="245" w:left="848" w:hangingChars="149" w:hanging="358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F422D1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2. </w:t>
      </w:r>
      <w:r w:rsidR="00C53638" w:rsidRPr="00F422D1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會場外另</w:t>
      </w:r>
      <w:proofErr w:type="gramStart"/>
      <w:r w:rsidR="00C53638" w:rsidRPr="00F422D1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有</w:t>
      </w:r>
      <w:r w:rsidR="00F422D1" w:rsidRPr="00F422D1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展板介紹</w:t>
      </w:r>
      <w:proofErr w:type="gramEnd"/>
      <w:r w:rsidR="00F422D1" w:rsidRPr="00F422D1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農企業輔導與創新育成資源、相關輔導業者成果，以及資本市場籌募資簡介等資訊。</w:t>
      </w:r>
    </w:p>
    <w:p w:rsidR="0053339D" w:rsidRDefault="0053339D" w:rsidP="00C53638">
      <w:pPr>
        <w:widowControl/>
        <w:adjustRightInd w:val="0"/>
        <w:snapToGrid w:val="0"/>
        <w:spacing w:beforeLines="100" w:before="360" w:afterLines="100" w:after="360"/>
        <w:jc w:val="center"/>
        <w:rPr>
          <w:rFonts w:ascii="Arial" w:eastAsia="標楷體" w:hAnsi="Arial" w:cs="Arial"/>
          <w:b/>
          <w:color w:val="000000"/>
          <w:sz w:val="48"/>
          <w:szCs w:val="48"/>
        </w:rPr>
      </w:pPr>
    </w:p>
    <w:p w:rsidR="008E31DB" w:rsidRPr="00C53638" w:rsidRDefault="008E31DB" w:rsidP="00C53638">
      <w:pPr>
        <w:widowControl/>
        <w:adjustRightInd w:val="0"/>
        <w:snapToGrid w:val="0"/>
        <w:spacing w:beforeLines="100" w:before="360" w:afterLines="100" w:after="360"/>
        <w:jc w:val="center"/>
        <w:rPr>
          <w:rFonts w:ascii="Arial" w:eastAsia="標楷體" w:hAnsi="Arial" w:cs="Arial"/>
          <w:b/>
          <w:color w:val="000000"/>
          <w:sz w:val="48"/>
          <w:szCs w:val="48"/>
        </w:rPr>
      </w:pPr>
      <w:r w:rsidRPr="00C53638">
        <w:rPr>
          <w:rFonts w:ascii="Arial" w:eastAsia="標楷體" w:hAnsi="Arial" w:cs="Arial" w:hint="eastAsia"/>
          <w:b/>
          <w:color w:val="000000"/>
          <w:sz w:val="48"/>
          <w:szCs w:val="48"/>
        </w:rPr>
        <w:t>農業科技創新育</w:t>
      </w:r>
      <w:proofErr w:type="gramStart"/>
      <w:r w:rsidRPr="00C53638">
        <w:rPr>
          <w:rFonts w:ascii="Arial" w:eastAsia="標楷體" w:hAnsi="Arial" w:cs="Arial" w:hint="eastAsia"/>
          <w:b/>
          <w:color w:val="000000"/>
          <w:sz w:val="48"/>
          <w:szCs w:val="48"/>
        </w:rPr>
        <w:t>成暨籌</w:t>
      </w:r>
      <w:proofErr w:type="gramEnd"/>
      <w:r w:rsidRPr="00C53638">
        <w:rPr>
          <w:rFonts w:ascii="Arial" w:eastAsia="標楷體" w:hAnsi="Arial" w:cs="Arial" w:hint="eastAsia"/>
          <w:b/>
          <w:color w:val="000000"/>
          <w:sz w:val="48"/>
          <w:szCs w:val="48"/>
        </w:rPr>
        <w:t>資論壇</w:t>
      </w:r>
    </w:p>
    <w:p w:rsidR="008E31DB" w:rsidRPr="00614351" w:rsidRDefault="008E31DB" w:rsidP="008E31DB">
      <w:pPr>
        <w:widowControl/>
        <w:adjustRightInd w:val="0"/>
        <w:snapToGrid w:val="0"/>
        <w:spacing w:beforeLines="100" w:before="360" w:afterLines="100" w:after="360"/>
        <w:jc w:val="center"/>
        <w:rPr>
          <w:rFonts w:ascii="Arial" w:eastAsia="標楷體" w:hAnsi="Arial" w:cs="Arial"/>
          <w:b/>
          <w:color w:val="000000"/>
          <w:sz w:val="48"/>
          <w:szCs w:val="48"/>
        </w:rPr>
      </w:pPr>
      <w:r w:rsidRPr="00614351">
        <w:rPr>
          <w:rFonts w:ascii="Arial" w:eastAsia="標楷體" w:hAnsi="Arial" w:cs="Arial" w:hint="eastAsia"/>
          <w:b/>
          <w:color w:val="000000"/>
          <w:sz w:val="48"/>
          <w:szCs w:val="48"/>
        </w:rPr>
        <w:t>報名表</w:t>
      </w:r>
    </w:p>
    <w:p w:rsidR="008E31DB" w:rsidRPr="000763F7" w:rsidRDefault="008E31DB" w:rsidP="008E31DB">
      <w:pPr>
        <w:widowControl/>
        <w:adjustRightInd w:val="0"/>
        <w:snapToGrid w:val="0"/>
        <w:rPr>
          <w:rFonts w:ascii="Arial" w:eastAsia="標楷體" w:hAnsi="Arial" w:cs="Arial"/>
          <w:b/>
          <w:color w:val="000000"/>
          <w:sz w:val="32"/>
          <w:szCs w:val="32"/>
        </w:rPr>
      </w:pPr>
      <w:r w:rsidRPr="000763F7">
        <w:rPr>
          <w:rFonts w:ascii="標楷體" w:eastAsia="標楷體" w:hAnsi="標楷體" w:cs="Arial" w:hint="eastAsia"/>
          <w:color w:val="000000"/>
          <w:sz w:val="28"/>
          <w:szCs w:val="28"/>
        </w:rPr>
        <w:t>主辦單位：</w:t>
      </w:r>
      <w:r w:rsidR="003B2CCF">
        <w:rPr>
          <w:rFonts w:ascii="Arial" w:eastAsia="標楷體" w:hAnsi="Arial" w:cs="Arial"/>
          <w:b/>
          <w:noProof/>
          <w:color w:val="000000"/>
          <w:sz w:val="32"/>
          <w:szCs w:val="32"/>
        </w:rPr>
        <w:drawing>
          <wp:inline distT="0" distB="0" distL="0" distR="0" wp14:anchorId="720611E7" wp14:editId="6DE9C858">
            <wp:extent cx="1943100" cy="38583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8.jp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210" cy="38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CCF">
        <w:rPr>
          <w:rFonts w:ascii="新細明體" w:hAnsi="新細明體" w:cs="Arial" w:hint="eastAsia"/>
          <w:color w:val="000000"/>
          <w:sz w:val="28"/>
          <w:szCs w:val="28"/>
        </w:rPr>
        <w:t xml:space="preserve">   </w:t>
      </w:r>
      <w:r w:rsidR="003B2CCF">
        <w:rPr>
          <w:rFonts w:ascii="Arial" w:eastAsia="標楷體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1455420" cy="38548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tai logotyp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97" cy="38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71" w:type="dxa"/>
        <w:jc w:val="center"/>
        <w:tblInd w:w="-3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1140"/>
        <w:gridCol w:w="1128"/>
        <w:gridCol w:w="1066"/>
        <w:gridCol w:w="1061"/>
        <w:gridCol w:w="4276"/>
      </w:tblGrid>
      <w:tr w:rsidR="008E31DB" w:rsidRPr="000763F7" w:rsidTr="007E5DCB">
        <w:trPr>
          <w:cantSplit/>
          <w:trHeight w:val="615"/>
          <w:jc w:val="center"/>
        </w:trPr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E31DB" w:rsidRPr="000763F7" w:rsidRDefault="008E31DB" w:rsidP="007E5D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63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8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1DB" w:rsidRPr="000763F7" w:rsidRDefault="008E31DB" w:rsidP="007E5DCB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31DB" w:rsidRPr="000763F7" w:rsidTr="007E5DCB">
        <w:trPr>
          <w:cantSplit/>
          <w:trHeight w:val="454"/>
          <w:jc w:val="center"/>
        </w:trPr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E31DB" w:rsidRPr="000763F7" w:rsidRDefault="008E31DB" w:rsidP="007E5D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63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1DB" w:rsidRPr="000763F7" w:rsidRDefault="008E31DB" w:rsidP="007E5DCB">
            <w:pPr>
              <w:autoSpaceDE w:val="0"/>
              <w:autoSpaceDN w:val="0"/>
              <w:adjustRightInd w:val="0"/>
              <w:snapToGrid w:val="0"/>
              <w:spacing w:before="56" w:after="56"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63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</w:t>
            </w:r>
            <w:r w:rsidRPr="000763F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7EBC" w:rsidRPr="000763F7" w:rsidTr="007F0F30">
        <w:trPr>
          <w:cantSplit/>
          <w:trHeight w:val="183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57EBC" w:rsidRPr="000763F7" w:rsidRDefault="00157EBC" w:rsidP="007E5DCB">
            <w:pPr>
              <w:autoSpaceDE w:val="0"/>
              <w:autoSpaceDN w:val="0"/>
              <w:adjustRightInd w:val="0"/>
              <w:snapToGrid w:val="0"/>
              <w:spacing w:before="56" w:after="56"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63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C" w:rsidRPr="000763F7" w:rsidRDefault="00157EBC" w:rsidP="00157EBC">
            <w:pPr>
              <w:autoSpaceDE w:val="0"/>
              <w:autoSpaceDN w:val="0"/>
              <w:adjustRightInd w:val="0"/>
              <w:snapToGrid w:val="0"/>
              <w:spacing w:before="60" w:after="60"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C" w:rsidRPr="000763F7" w:rsidRDefault="00157EBC" w:rsidP="007E5DCB">
            <w:pPr>
              <w:autoSpaceDE w:val="0"/>
              <w:autoSpaceDN w:val="0"/>
              <w:adjustRightInd w:val="0"/>
              <w:snapToGrid w:val="0"/>
              <w:spacing w:before="60" w:after="60"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57EBC" w:rsidRPr="000763F7" w:rsidRDefault="00157EBC" w:rsidP="007E5DCB">
            <w:pPr>
              <w:autoSpaceDE w:val="0"/>
              <w:autoSpaceDN w:val="0"/>
              <w:adjustRightInd w:val="0"/>
              <w:snapToGrid w:val="0"/>
              <w:spacing w:before="60" w:after="60"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63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EBC" w:rsidRPr="000763F7" w:rsidRDefault="00157EBC" w:rsidP="007E5DCB">
            <w:pPr>
              <w:autoSpaceDE w:val="0"/>
              <w:autoSpaceDN w:val="0"/>
              <w:adjustRightInd w:val="0"/>
              <w:snapToGrid w:val="0"/>
              <w:spacing w:before="60" w:after="60"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7EBC" w:rsidRPr="000763F7" w:rsidTr="007F0F30">
        <w:trPr>
          <w:cantSplit/>
          <w:trHeight w:val="454"/>
          <w:jc w:val="center"/>
        </w:trPr>
        <w:tc>
          <w:tcPr>
            <w:tcW w:w="14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57EBC" w:rsidRPr="000763F7" w:rsidRDefault="00157EBC" w:rsidP="007E5DCB">
            <w:pPr>
              <w:autoSpaceDE w:val="0"/>
              <w:autoSpaceDN w:val="0"/>
              <w:adjustRightInd w:val="0"/>
              <w:snapToGrid w:val="0"/>
              <w:spacing w:before="56" w:after="56"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C" w:rsidRPr="000763F7" w:rsidRDefault="00157EBC" w:rsidP="007E5DCB">
            <w:pPr>
              <w:autoSpaceDE w:val="0"/>
              <w:autoSpaceDN w:val="0"/>
              <w:adjustRightInd w:val="0"/>
              <w:snapToGrid w:val="0"/>
              <w:spacing w:before="60" w:after="60"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63F7">
              <w:rPr>
                <w:rFonts w:ascii="標楷體" w:eastAsia="標楷體" w:hAnsi="標楷體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C" w:rsidRPr="000763F7" w:rsidRDefault="00157EBC" w:rsidP="007E5DCB">
            <w:pPr>
              <w:autoSpaceDE w:val="0"/>
              <w:autoSpaceDN w:val="0"/>
              <w:adjustRightInd w:val="0"/>
              <w:snapToGrid w:val="0"/>
              <w:spacing w:before="60" w:after="60"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57EBC" w:rsidRPr="000763F7" w:rsidRDefault="00157EBC" w:rsidP="007E5DCB">
            <w:pPr>
              <w:autoSpaceDE w:val="0"/>
              <w:autoSpaceDN w:val="0"/>
              <w:adjustRightInd w:val="0"/>
              <w:snapToGrid w:val="0"/>
              <w:spacing w:before="60" w:after="60"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63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EBC" w:rsidRPr="000763F7" w:rsidRDefault="00157EBC" w:rsidP="007E5DCB">
            <w:pPr>
              <w:autoSpaceDE w:val="0"/>
              <w:autoSpaceDN w:val="0"/>
              <w:adjustRightInd w:val="0"/>
              <w:snapToGrid w:val="0"/>
              <w:spacing w:before="60" w:after="60"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1CB1" w:rsidRPr="000763F7" w:rsidTr="005040F4">
        <w:trPr>
          <w:cantSplit/>
          <w:trHeight w:val="531"/>
          <w:jc w:val="center"/>
        </w:trPr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61CB1" w:rsidRPr="000763F7" w:rsidRDefault="00661CB1" w:rsidP="007E5DCB">
            <w:pPr>
              <w:autoSpaceDE w:val="0"/>
              <w:autoSpaceDN w:val="0"/>
              <w:adjustRightInd w:val="0"/>
              <w:snapToGrid w:val="0"/>
              <w:spacing w:before="56" w:after="56"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63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61CB1" w:rsidRPr="000763F7" w:rsidRDefault="00661CB1" w:rsidP="007E5DCB">
            <w:pPr>
              <w:autoSpaceDE w:val="0"/>
              <w:autoSpaceDN w:val="0"/>
              <w:adjustRightInd w:val="0"/>
              <w:snapToGrid w:val="0"/>
              <w:spacing w:before="60" w:after="60"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63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　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61CB1" w:rsidRPr="000763F7" w:rsidRDefault="00661CB1" w:rsidP="007E5DCB">
            <w:pPr>
              <w:autoSpaceDE w:val="0"/>
              <w:autoSpaceDN w:val="0"/>
              <w:adjustRightInd w:val="0"/>
              <w:snapToGrid w:val="0"/>
              <w:spacing w:before="60" w:after="60"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63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61CB1" w:rsidRPr="000763F7" w:rsidRDefault="00661CB1" w:rsidP="00661CB1">
            <w:pPr>
              <w:autoSpaceDE w:val="0"/>
              <w:autoSpaceDN w:val="0"/>
              <w:adjustRightInd w:val="0"/>
              <w:snapToGrid w:val="0"/>
              <w:spacing w:before="60" w:after="60"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63F7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</w:tr>
      <w:tr w:rsidR="00661CB1" w:rsidRPr="000763F7" w:rsidTr="00C56FBD">
        <w:trPr>
          <w:cantSplit/>
          <w:trHeight w:val="584"/>
          <w:jc w:val="center"/>
        </w:trPr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1" w:rsidRPr="000763F7" w:rsidRDefault="00661CB1" w:rsidP="00B3179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1" w:rsidRPr="000763F7" w:rsidRDefault="00661CB1" w:rsidP="00B3179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1" w:rsidRPr="000763F7" w:rsidRDefault="00661CB1" w:rsidP="00B3179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CB1" w:rsidRPr="000763F7" w:rsidRDefault="00661CB1" w:rsidP="00B3179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661CB1" w:rsidRPr="000763F7" w:rsidTr="00FA7D6A">
        <w:trPr>
          <w:cantSplit/>
          <w:trHeight w:val="691"/>
          <w:jc w:val="center"/>
        </w:trPr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1" w:rsidRPr="000763F7" w:rsidRDefault="00661CB1" w:rsidP="00B3179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1" w:rsidRPr="000763F7" w:rsidRDefault="00661CB1" w:rsidP="00B3179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1" w:rsidRPr="000763F7" w:rsidRDefault="00661CB1" w:rsidP="00B3179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CB1" w:rsidRPr="000763F7" w:rsidRDefault="00661CB1" w:rsidP="00B3179B"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 w:rsidR="008E31DB" w:rsidRPr="000763F7" w:rsidTr="007E5DCB">
        <w:trPr>
          <w:cantSplit/>
          <w:trHeight w:val="824"/>
          <w:jc w:val="center"/>
        </w:trPr>
        <w:tc>
          <w:tcPr>
            <w:tcW w:w="1007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8E31DB" w:rsidRPr="000763F7" w:rsidRDefault="008E31DB" w:rsidP="008E31DB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63F7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上述個人及公司資料</w:t>
            </w:r>
            <w:r w:rsidRPr="000763F7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763F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□</w:t>
            </w:r>
            <w:r w:rsidRPr="000763F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0763F7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願意</w:t>
            </w:r>
            <w:r w:rsidRPr="000763F7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763F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□</w:t>
            </w:r>
            <w:r w:rsidRPr="000763F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0763F7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不願意</w:t>
            </w:r>
            <w:r w:rsidRPr="000763F7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763F7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供主辦單位運用，</w:t>
            </w:r>
            <w:proofErr w:type="gramStart"/>
            <w:r w:rsidR="00B3179B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俾</w:t>
            </w:r>
            <w:proofErr w:type="gramEnd"/>
            <w:r w:rsidR="00B3179B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利</w:t>
            </w:r>
            <w:r w:rsidRPr="000763F7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通知後續有關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農業</w:t>
            </w:r>
            <w:r w:rsidR="00157EB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科技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創業投資</w:t>
            </w:r>
            <w:r w:rsidRPr="000763F7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相關資訊及活動訊息。</w:t>
            </w:r>
          </w:p>
        </w:tc>
      </w:tr>
      <w:tr w:rsidR="008E31DB" w:rsidRPr="000763F7" w:rsidTr="004705B1">
        <w:trPr>
          <w:cantSplit/>
          <w:trHeight w:val="2797"/>
          <w:jc w:val="center"/>
        </w:trPr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E31DB" w:rsidRPr="000763F7" w:rsidRDefault="008E31DB" w:rsidP="007E5DC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63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6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1DB" w:rsidRPr="00226CCE" w:rsidRDefault="008E31DB" w:rsidP="008E31DB">
            <w:pPr>
              <w:autoSpaceDE w:val="0"/>
              <w:autoSpaceDN w:val="0"/>
              <w:adjustRightInd w:val="0"/>
              <w:spacing w:line="360" w:lineRule="exact"/>
              <w:ind w:left="276" w:hangingChars="106" w:hanging="276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1.</w:t>
            </w: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本論壇免費參加，因座位有限同一單位原則上以</w:t>
            </w: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</w:t>
            </w: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人為限，</w:t>
            </w:r>
            <w:r w:rsidR="004705B1"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農企業報名請</w:t>
            </w: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以中高階主管為先。</w:t>
            </w:r>
          </w:p>
          <w:p w:rsidR="008E31DB" w:rsidRPr="00226CCE" w:rsidRDefault="008E31DB" w:rsidP="008E31DB">
            <w:pPr>
              <w:autoSpaceDE w:val="0"/>
              <w:autoSpaceDN w:val="0"/>
              <w:adjustRightInd w:val="0"/>
              <w:spacing w:line="360" w:lineRule="exact"/>
              <w:ind w:left="276" w:hangingChars="106" w:hanging="276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2.</w:t>
            </w: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請於</w:t>
            </w: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</w:t>
            </w: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天前完成報名手續，報名後請來電確認，依報名順序額滿為止。</w:t>
            </w:r>
          </w:p>
          <w:p w:rsidR="008E31DB" w:rsidRPr="00226CCE" w:rsidRDefault="008E31DB" w:rsidP="004705B1">
            <w:pPr>
              <w:autoSpaceDE w:val="0"/>
              <w:autoSpaceDN w:val="0"/>
              <w:adjustRightInd w:val="0"/>
              <w:spacing w:line="360" w:lineRule="exact"/>
              <w:ind w:left="276" w:hangingChars="106" w:hanging="276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3.</w:t>
            </w: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報名表填寫後請傳真至</w:t>
            </w:r>
            <w:r w:rsidR="00661CB1"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 w:rsidR="004705B1"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(02)2545-2752</w:t>
            </w:r>
            <w:r w:rsidR="004705B1"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，或</w:t>
            </w:r>
            <w:r w:rsidR="004705B1"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E-mail:winny.hu@tvca.org.tw</w:t>
            </w: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8E31DB" w:rsidRPr="000763F7" w:rsidRDefault="008E31DB" w:rsidP="004705B1">
            <w:pPr>
              <w:autoSpaceDE w:val="0"/>
              <w:autoSpaceDN w:val="0"/>
              <w:adjustRightInd w:val="0"/>
              <w:spacing w:line="360" w:lineRule="exact"/>
              <w:ind w:left="276" w:hangingChars="106" w:hanging="276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4.</w:t>
            </w:r>
            <w:r w:rsidR="004705B1"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報名</w:t>
            </w:r>
            <w:r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洽詢專線：</w:t>
            </w:r>
            <w:r w:rsidR="004705B1"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中華民國創業投資商業同業公會胡可葳小姐</w:t>
            </w:r>
            <w:r w:rsidR="004705B1"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       </w:t>
            </w:r>
            <w:hyperlink r:id="rId20" w:history="1">
              <w:r w:rsidR="004705B1" w:rsidRPr="00226CCE">
                <w:rPr>
                  <w:rFonts w:ascii="Times New Roman" w:eastAsia="標楷體" w:hAnsi="Times New Roman"/>
                  <w:color w:val="000000"/>
                  <w:sz w:val="26"/>
                  <w:szCs w:val="26"/>
                </w:rPr>
                <w:t>TEL</w:t>
              </w:r>
              <w:r w:rsidR="004705B1" w:rsidRPr="00226CCE">
                <w:rPr>
                  <w:rFonts w:ascii="Times New Roman" w:eastAsia="標楷體" w:hAnsi="Times New Roman"/>
                  <w:color w:val="000000"/>
                  <w:sz w:val="26"/>
                  <w:szCs w:val="26"/>
                </w:rPr>
                <w:t>：</w:t>
              </w:r>
              <w:r w:rsidR="004705B1" w:rsidRPr="00226CCE">
                <w:rPr>
                  <w:rFonts w:ascii="Times New Roman" w:eastAsia="標楷體" w:hAnsi="Times New Roman"/>
                  <w:color w:val="000000"/>
                  <w:sz w:val="26"/>
                  <w:szCs w:val="26"/>
                </w:rPr>
                <w:t>(02)2545-</w:t>
              </w:r>
            </w:hyperlink>
            <w:r w:rsidR="004705B1"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0075</w:t>
            </w:r>
            <w:r w:rsidR="00661CB1" w:rsidRPr="00226CCE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#37</w:t>
            </w:r>
          </w:p>
        </w:tc>
      </w:tr>
    </w:tbl>
    <w:p w:rsidR="0054545E" w:rsidRPr="008E31DB" w:rsidRDefault="0054545E" w:rsidP="004705B1">
      <w:pPr>
        <w:autoSpaceDE w:val="0"/>
        <w:autoSpaceDN w:val="0"/>
        <w:adjustRightInd w:val="0"/>
        <w:spacing w:line="360" w:lineRule="exact"/>
        <w:ind w:left="254" w:hangingChars="106" w:hanging="254"/>
        <w:rPr>
          <w:rFonts w:ascii="Times New Roman" w:eastAsia="標楷體" w:hAnsi="Times New Roman"/>
          <w:sz w:val="24"/>
          <w:szCs w:val="24"/>
        </w:rPr>
      </w:pPr>
    </w:p>
    <w:sectPr w:rsidR="0054545E" w:rsidRPr="008E31DB" w:rsidSect="00157EBC">
      <w:headerReference w:type="default" r:id="rId21"/>
      <w:footerReference w:type="default" r:id="rId22"/>
      <w:pgSz w:w="11906" w:h="16838"/>
      <w:pgMar w:top="638" w:right="707" w:bottom="1418" w:left="1134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36" w:rsidRDefault="00185236" w:rsidP="00F673F3">
      <w:r>
        <w:separator/>
      </w:r>
    </w:p>
  </w:endnote>
  <w:endnote w:type="continuationSeparator" w:id="0">
    <w:p w:rsidR="00185236" w:rsidRDefault="00185236" w:rsidP="00F6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851265"/>
      <w:docPartObj>
        <w:docPartGallery w:val="Page Numbers (Bottom of Page)"/>
        <w:docPartUnique/>
      </w:docPartObj>
    </w:sdtPr>
    <w:sdtEndPr/>
    <w:sdtContent>
      <w:p w:rsidR="00881038" w:rsidRDefault="008810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2B8" w:rsidRPr="00F922B8">
          <w:rPr>
            <w:noProof/>
            <w:lang w:val="zh-TW"/>
          </w:rPr>
          <w:t>2</w:t>
        </w:r>
        <w:r>
          <w:fldChar w:fldCharType="end"/>
        </w:r>
      </w:p>
    </w:sdtContent>
  </w:sdt>
  <w:p w:rsidR="00881038" w:rsidRDefault="008810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36" w:rsidRDefault="00185236" w:rsidP="00F673F3">
      <w:r>
        <w:separator/>
      </w:r>
    </w:p>
  </w:footnote>
  <w:footnote w:type="continuationSeparator" w:id="0">
    <w:p w:rsidR="00185236" w:rsidRDefault="00185236" w:rsidP="00F67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12"/>
      <w:gridCol w:w="1283"/>
    </w:tblGrid>
    <w:tr w:rsidR="00881038">
      <w:trPr>
        <w:trHeight w:val="288"/>
      </w:trPr>
      <w:sdt>
        <w:sdtPr>
          <w:rPr>
            <w:rFonts w:ascii="Times New Roman" w:eastAsia="標楷體" w:hAnsi="Times New Roman"/>
            <w:sz w:val="28"/>
            <w:szCs w:val="28"/>
          </w:rPr>
          <w:alias w:val="標題"/>
          <w:id w:val="77761602"/>
          <w:placeholder>
            <w:docPart w:val="DAB01BB5034540A498273311783B7F9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881038" w:rsidRPr="00881038" w:rsidRDefault="00881038">
              <w:pPr>
                <w:pStyle w:val="a4"/>
                <w:jc w:val="right"/>
                <w:rPr>
                  <w:rFonts w:ascii="Times New Roman" w:eastAsia="標楷體" w:hAnsi="Times New Roman"/>
                  <w:sz w:val="28"/>
                  <w:szCs w:val="28"/>
                </w:rPr>
              </w:pPr>
              <w:r w:rsidRPr="00881038">
                <w:rPr>
                  <w:rFonts w:ascii="Times New Roman" w:eastAsia="標楷體" w:hAnsi="Times New Roman"/>
                  <w:sz w:val="28"/>
                  <w:szCs w:val="28"/>
                </w:rPr>
                <w:t>農業科技創新育</w:t>
              </w:r>
              <w:proofErr w:type="gramStart"/>
              <w:r w:rsidRPr="00881038">
                <w:rPr>
                  <w:rFonts w:ascii="Times New Roman" w:eastAsia="標楷體" w:hAnsi="Times New Roman"/>
                  <w:sz w:val="28"/>
                  <w:szCs w:val="28"/>
                </w:rPr>
                <w:t>成暨籌</w:t>
              </w:r>
              <w:proofErr w:type="gramEnd"/>
              <w:r w:rsidRPr="00881038">
                <w:rPr>
                  <w:rFonts w:ascii="Times New Roman" w:eastAsia="標楷體" w:hAnsi="Times New Roman"/>
                  <w:sz w:val="28"/>
                  <w:szCs w:val="28"/>
                </w:rPr>
                <w:t>資論壇</w:t>
              </w:r>
            </w:p>
          </w:tc>
        </w:sdtContent>
      </w:sdt>
      <w:sdt>
        <w:sdtPr>
          <w:rPr>
            <w:rFonts w:ascii="Times New Roman" w:eastAsiaTheme="majorEastAsia" w:hAnsi="Times New Roman"/>
            <w:b/>
            <w:bCs/>
            <w:color w:val="4F81BD" w:themeColor="accent1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年份"/>
          <w:id w:val="77761609"/>
          <w:placeholder>
            <w:docPart w:val="FA010C2527A447E798FC0235B1071B3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2-24T00:00:00Z">
            <w:dateFormat w:val="yyyy"/>
            <w:lid w:val="zh-TW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881038" w:rsidRPr="00881038" w:rsidRDefault="00881038">
              <w:pPr>
                <w:pStyle w:val="a4"/>
                <w:rPr>
                  <w:rFonts w:ascii="Times New Roman" w:eastAsiaTheme="majorEastAsia" w:hAnsi="Times New Roman"/>
                  <w:b/>
                  <w:bCs/>
                  <w:color w:val="4F81BD" w:themeColor="accent1"/>
                  <w:sz w:val="28"/>
                  <w:szCs w:val="28"/>
                  <w14:numForm w14:val="oldStyle"/>
                </w:rPr>
              </w:pPr>
              <w:r w:rsidRPr="00881038">
                <w:rPr>
                  <w:rFonts w:ascii="Times New Roman" w:eastAsiaTheme="majorEastAsia" w:hAnsi="Times New Roman"/>
                  <w:b/>
                  <w:bCs/>
                  <w:color w:val="4F81BD" w:themeColor="accent1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2014</w:t>
              </w:r>
            </w:p>
          </w:tc>
        </w:sdtContent>
      </w:sdt>
    </w:tr>
  </w:tbl>
  <w:p w:rsidR="00C53638" w:rsidRDefault="00C536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4.8pt;height:31.8pt;visibility:visible;mso-wrap-style:square" o:bullet="t">
        <v:imagedata r:id="rId1" o:title=""/>
      </v:shape>
    </w:pict>
  </w:numPicBullet>
  <w:abstractNum w:abstractNumId="0">
    <w:nsid w:val="1F570CEF"/>
    <w:multiLevelType w:val="hybridMultilevel"/>
    <w:tmpl w:val="CC6AB678"/>
    <w:lvl w:ilvl="0" w:tplc="AF14130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B4"/>
    <w:rsid w:val="00007E46"/>
    <w:rsid w:val="00055A91"/>
    <w:rsid w:val="00076500"/>
    <w:rsid w:val="000A57B9"/>
    <w:rsid w:val="000C4685"/>
    <w:rsid w:val="0011381D"/>
    <w:rsid w:val="00157EBC"/>
    <w:rsid w:val="001700A9"/>
    <w:rsid w:val="00185236"/>
    <w:rsid w:val="001E4B38"/>
    <w:rsid w:val="00226CCE"/>
    <w:rsid w:val="00235E38"/>
    <w:rsid w:val="00243C4D"/>
    <w:rsid w:val="002457AC"/>
    <w:rsid w:val="0025307E"/>
    <w:rsid w:val="002760F8"/>
    <w:rsid w:val="00294A90"/>
    <w:rsid w:val="00297959"/>
    <w:rsid w:val="002B18D7"/>
    <w:rsid w:val="00304215"/>
    <w:rsid w:val="00324914"/>
    <w:rsid w:val="00357287"/>
    <w:rsid w:val="003B26EC"/>
    <w:rsid w:val="003B2CCF"/>
    <w:rsid w:val="003D5DAD"/>
    <w:rsid w:val="00412B6B"/>
    <w:rsid w:val="00416C8F"/>
    <w:rsid w:val="00442D7F"/>
    <w:rsid w:val="004705B1"/>
    <w:rsid w:val="004905E4"/>
    <w:rsid w:val="004958CF"/>
    <w:rsid w:val="004C61DD"/>
    <w:rsid w:val="0053339D"/>
    <w:rsid w:val="0054545E"/>
    <w:rsid w:val="005852E0"/>
    <w:rsid w:val="00642D80"/>
    <w:rsid w:val="00661CB1"/>
    <w:rsid w:val="0066397F"/>
    <w:rsid w:val="006838BA"/>
    <w:rsid w:val="006B693A"/>
    <w:rsid w:val="006D2CB0"/>
    <w:rsid w:val="00704428"/>
    <w:rsid w:val="0071756E"/>
    <w:rsid w:val="007224A9"/>
    <w:rsid w:val="00722FCC"/>
    <w:rsid w:val="007267F0"/>
    <w:rsid w:val="0073574D"/>
    <w:rsid w:val="00757DE5"/>
    <w:rsid w:val="00764C14"/>
    <w:rsid w:val="007673A3"/>
    <w:rsid w:val="007807B7"/>
    <w:rsid w:val="00781328"/>
    <w:rsid w:val="007866A9"/>
    <w:rsid w:val="007B2579"/>
    <w:rsid w:val="0082039D"/>
    <w:rsid w:val="00843FB8"/>
    <w:rsid w:val="00862BCD"/>
    <w:rsid w:val="00871833"/>
    <w:rsid w:val="00881038"/>
    <w:rsid w:val="008D6496"/>
    <w:rsid w:val="008E31DB"/>
    <w:rsid w:val="00901202"/>
    <w:rsid w:val="009646C3"/>
    <w:rsid w:val="009818C0"/>
    <w:rsid w:val="009D0F78"/>
    <w:rsid w:val="009D30D1"/>
    <w:rsid w:val="009F46F6"/>
    <w:rsid w:val="00A057D6"/>
    <w:rsid w:val="00A109DD"/>
    <w:rsid w:val="00A830DD"/>
    <w:rsid w:val="00A847F8"/>
    <w:rsid w:val="00AC1C70"/>
    <w:rsid w:val="00B3179B"/>
    <w:rsid w:val="00B43093"/>
    <w:rsid w:val="00B45FFB"/>
    <w:rsid w:val="00B91628"/>
    <w:rsid w:val="00BA65F7"/>
    <w:rsid w:val="00BC2D01"/>
    <w:rsid w:val="00BC6B90"/>
    <w:rsid w:val="00C40A74"/>
    <w:rsid w:val="00C449BD"/>
    <w:rsid w:val="00C53638"/>
    <w:rsid w:val="00D860B8"/>
    <w:rsid w:val="00DD73B5"/>
    <w:rsid w:val="00E004B4"/>
    <w:rsid w:val="00E11195"/>
    <w:rsid w:val="00E1420D"/>
    <w:rsid w:val="00E20776"/>
    <w:rsid w:val="00E52A36"/>
    <w:rsid w:val="00E67FDC"/>
    <w:rsid w:val="00E70679"/>
    <w:rsid w:val="00E860E9"/>
    <w:rsid w:val="00EA009F"/>
    <w:rsid w:val="00F13F8A"/>
    <w:rsid w:val="00F422D1"/>
    <w:rsid w:val="00F5113C"/>
    <w:rsid w:val="00F63812"/>
    <w:rsid w:val="00F673F3"/>
    <w:rsid w:val="00F922B8"/>
    <w:rsid w:val="00FB115F"/>
    <w:rsid w:val="00FB6EF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3F3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F673F3"/>
    <w:rPr>
      <w:rFonts w:ascii="Calibri" w:eastAsia="新細明體" w:hAnsi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73F3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F673F3"/>
    <w:rPr>
      <w:rFonts w:ascii="Calibri" w:eastAsia="新細明體" w:hAnsi="Calibri"/>
      <w:kern w:val="0"/>
      <w:sz w:val="20"/>
      <w:szCs w:val="20"/>
    </w:rPr>
  </w:style>
  <w:style w:type="paragraph" w:styleId="a8">
    <w:name w:val="Plain Text"/>
    <w:basedOn w:val="a"/>
    <w:link w:val="a9"/>
    <w:uiPriority w:val="99"/>
    <w:unhideWhenUsed/>
    <w:rsid w:val="00EA009F"/>
    <w:rPr>
      <w:rFonts w:hAnsi="Courier New" w:cs="Courier New"/>
      <w:kern w:val="2"/>
      <w:sz w:val="24"/>
      <w:szCs w:val="24"/>
    </w:rPr>
  </w:style>
  <w:style w:type="character" w:customStyle="1" w:styleId="a9">
    <w:name w:val="純文字 字元"/>
    <w:basedOn w:val="a0"/>
    <w:link w:val="a8"/>
    <w:uiPriority w:val="99"/>
    <w:rsid w:val="00EA009F"/>
    <w:rPr>
      <w:rFonts w:ascii="Calibri" w:eastAsia="新細明體" w:hAnsi="Courier New" w:cs="Courier New"/>
      <w:sz w:val="24"/>
      <w:szCs w:val="24"/>
    </w:rPr>
  </w:style>
  <w:style w:type="character" w:styleId="aa">
    <w:name w:val="Emphasis"/>
    <w:basedOn w:val="a0"/>
    <w:uiPriority w:val="20"/>
    <w:qFormat/>
    <w:rsid w:val="00AC1C7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AC1C70"/>
  </w:style>
  <w:style w:type="paragraph" w:styleId="ab">
    <w:name w:val="List Paragraph"/>
    <w:basedOn w:val="a"/>
    <w:uiPriority w:val="34"/>
    <w:qFormat/>
    <w:rsid w:val="00442D7F"/>
    <w:pPr>
      <w:ind w:leftChars="200" w:left="480"/>
    </w:pPr>
  </w:style>
  <w:style w:type="character" w:styleId="ac">
    <w:name w:val="Hyperlink"/>
    <w:basedOn w:val="a0"/>
    <w:uiPriority w:val="99"/>
    <w:unhideWhenUsed/>
    <w:rsid w:val="004958C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53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5363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6639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3F3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F673F3"/>
    <w:rPr>
      <w:rFonts w:ascii="Calibri" w:eastAsia="新細明體" w:hAnsi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73F3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F673F3"/>
    <w:rPr>
      <w:rFonts w:ascii="Calibri" w:eastAsia="新細明體" w:hAnsi="Calibri"/>
      <w:kern w:val="0"/>
      <w:sz w:val="20"/>
      <w:szCs w:val="20"/>
    </w:rPr>
  </w:style>
  <w:style w:type="paragraph" w:styleId="a8">
    <w:name w:val="Plain Text"/>
    <w:basedOn w:val="a"/>
    <w:link w:val="a9"/>
    <w:uiPriority w:val="99"/>
    <w:unhideWhenUsed/>
    <w:rsid w:val="00EA009F"/>
    <w:rPr>
      <w:rFonts w:hAnsi="Courier New" w:cs="Courier New"/>
      <w:kern w:val="2"/>
      <w:sz w:val="24"/>
      <w:szCs w:val="24"/>
    </w:rPr>
  </w:style>
  <w:style w:type="character" w:customStyle="1" w:styleId="a9">
    <w:name w:val="純文字 字元"/>
    <w:basedOn w:val="a0"/>
    <w:link w:val="a8"/>
    <w:uiPriority w:val="99"/>
    <w:rsid w:val="00EA009F"/>
    <w:rPr>
      <w:rFonts w:ascii="Calibri" w:eastAsia="新細明體" w:hAnsi="Courier New" w:cs="Courier New"/>
      <w:sz w:val="24"/>
      <w:szCs w:val="24"/>
    </w:rPr>
  </w:style>
  <w:style w:type="character" w:styleId="aa">
    <w:name w:val="Emphasis"/>
    <w:basedOn w:val="a0"/>
    <w:uiPriority w:val="20"/>
    <w:qFormat/>
    <w:rsid w:val="00AC1C7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AC1C70"/>
  </w:style>
  <w:style w:type="paragraph" w:styleId="ab">
    <w:name w:val="List Paragraph"/>
    <w:basedOn w:val="a"/>
    <w:uiPriority w:val="34"/>
    <w:qFormat/>
    <w:rsid w:val="00442D7F"/>
    <w:pPr>
      <w:ind w:leftChars="200" w:left="480"/>
    </w:pPr>
  </w:style>
  <w:style w:type="character" w:styleId="ac">
    <w:name w:val="Hyperlink"/>
    <w:basedOn w:val="a0"/>
    <w:uiPriority w:val="99"/>
    <w:unhideWhenUsed/>
    <w:rsid w:val="004958C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53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5363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663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microsoft.com/office/2007/relationships/hdphoto" Target="media/hdphoto3.wdp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TEL:(02)2366-8012" TargetMode="External"/><Relationship Id="rId20" Type="http://schemas.openxmlformats.org/officeDocument/2006/relationships/hyperlink" Target="TEL:(02)2366-801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microsoft.com/office/2007/relationships/hdphoto" Target="media/hdphoto2.wdp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B01BB5034540A498273311783B7F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29310A-B236-45D7-960A-128DD952BCE1}"/>
      </w:docPartPr>
      <w:docPartBody>
        <w:p w:rsidR="00377F77" w:rsidRDefault="001D344B" w:rsidP="001D344B">
          <w:pPr>
            <w:pStyle w:val="DAB01BB5034540A498273311783B7F92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]</w:t>
          </w:r>
        </w:p>
      </w:docPartBody>
    </w:docPart>
    <w:docPart>
      <w:docPartPr>
        <w:name w:val="FA010C2527A447E798FC0235B1071B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5A7898-43B4-46A5-943F-CECD70E61204}"/>
      </w:docPartPr>
      <w:docPartBody>
        <w:p w:rsidR="00377F77" w:rsidRDefault="001D344B" w:rsidP="001D344B">
          <w:pPr>
            <w:pStyle w:val="FA010C2527A447E798FC0235B1071B3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zh-TW"/>
            </w:rPr>
            <w:t>年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4B"/>
    <w:rsid w:val="001D344B"/>
    <w:rsid w:val="002076F7"/>
    <w:rsid w:val="00271D57"/>
    <w:rsid w:val="00373277"/>
    <w:rsid w:val="00377F77"/>
    <w:rsid w:val="004957A4"/>
    <w:rsid w:val="005C29BE"/>
    <w:rsid w:val="007A70F8"/>
    <w:rsid w:val="00B63D2C"/>
    <w:rsid w:val="00BA727E"/>
    <w:rsid w:val="00E7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11CA59934A4A1C8913F8F0132A239E">
    <w:name w:val="3F11CA59934A4A1C8913F8F0132A239E"/>
    <w:rsid w:val="001D344B"/>
    <w:pPr>
      <w:widowControl w:val="0"/>
    </w:pPr>
  </w:style>
  <w:style w:type="paragraph" w:customStyle="1" w:styleId="8F7C86C78DC447B8BBEDA5CBD2E3B8A0">
    <w:name w:val="8F7C86C78DC447B8BBEDA5CBD2E3B8A0"/>
    <w:rsid w:val="001D344B"/>
    <w:pPr>
      <w:widowControl w:val="0"/>
    </w:pPr>
  </w:style>
  <w:style w:type="paragraph" w:customStyle="1" w:styleId="DAB01BB5034540A498273311783B7F92">
    <w:name w:val="DAB01BB5034540A498273311783B7F92"/>
    <w:rsid w:val="001D344B"/>
    <w:pPr>
      <w:widowControl w:val="0"/>
    </w:pPr>
  </w:style>
  <w:style w:type="paragraph" w:customStyle="1" w:styleId="FA010C2527A447E798FC0235B1071B35">
    <w:name w:val="FA010C2527A447E798FC0235B1071B35"/>
    <w:rsid w:val="001D344B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11CA59934A4A1C8913F8F0132A239E">
    <w:name w:val="3F11CA59934A4A1C8913F8F0132A239E"/>
    <w:rsid w:val="001D344B"/>
    <w:pPr>
      <w:widowControl w:val="0"/>
    </w:pPr>
  </w:style>
  <w:style w:type="paragraph" w:customStyle="1" w:styleId="8F7C86C78DC447B8BBEDA5CBD2E3B8A0">
    <w:name w:val="8F7C86C78DC447B8BBEDA5CBD2E3B8A0"/>
    <w:rsid w:val="001D344B"/>
    <w:pPr>
      <w:widowControl w:val="0"/>
    </w:pPr>
  </w:style>
  <w:style w:type="paragraph" w:customStyle="1" w:styleId="DAB01BB5034540A498273311783B7F92">
    <w:name w:val="DAB01BB5034540A498273311783B7F92"/>
    <w:rsid w:val="001D344B"/>
    <w:pPr>
      <w:widowControl w:val="0"/>
    </w:pPr>
  </w:style>
  <w:style w:type="paragraph" w:customStyle="1" w:styleId="FA010C2527A447E798FC0235B1071B35">
    <w:name w:val="FA010C2527A447E798FC0235B1071B35"/>
    <w:rsid w:val="001D344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8C6A1E-873D-41BC-8DAB-49AA300D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農業科技創新育成暨籌資論壇</dc:title>
  <dc:creator>技術服務科黃明雅</dc:creator>
  <cp:lastModifiedBy>技術服務科黃明雅</cp:lastModifiedBy>
  <cp:revision>3</cp:revision>
  <cp:lastPrinted>2014-02-27T05:41:00Z</cp:lastPrinted>
  <dcterms:created xsi:type="dcterms:W3CDTF">2014-03-03T01:13:00Z</dcterms:created>
  <dcterms:modified xsi:type="dcterms:W3CDTF">2014-03-03T02:18:00Z</dcterms:modified>
</cp:coreProperties>
</file>